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00" w:rsidRPr="005C7355" w:rsidRDefault="00927C1B" w:rsidP="008A592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5.05pt;margin-top:0;width:232.5pt;height:90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" strokecolor="white [3212]">
            <v:textbox>
              <w:txbxContent>
                <w:p w:rsidR="008A5924" w:rsidRPr="008A5924" w:rsidRDefault="008A5924">
                  <w:pPr>
                    <w:rPr>
                      <w:color w:val="FFFFFF" w:themeColor="background1"/>
                    </w:rPr>
                  </w:pPr>
                  <w:r w:rsidRPr="008A5924">
                    <w:rPr>
                      <w:b/>
                      <w:bCs/>
                      <w:noProof/>
                      <w:color w:val="FFFFFF" w:themeColor="background1"/>
                      <w:lang w:bidi="ar-SA"/>
                    </w:rPr>
                    <w:drawing>
                      <wp:inline distT="0" distB="0" distL="0" distR="0">
                        <wp:extent cx="1781175" cy="735524"/>
                        <wp:effectExtent l="0" t="0" r="0" b="7620"/>
                        <wp:docPr id="4" name="Рисунок 4" descr="C:\Users\User\AppData\Local\Temp\Rar$DIa3196.42982\logo_gr_h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AppData\Local\Temp\Rar$DIa3196.42982\logo_gr_h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5174" cy="749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8A5924" w:rsidRPr="00D71B31" w:rsidRDefault="008A5924" w:rsidP="007842AE">
      <w:pPr>
        <w:pStyle w:val="20"/>
        <w:rPr>
          <w:sz w:val="20"/>
          <w:szCs w:val="20"/>
        </w:rPr>
      </w:pPr>
    </w:p>
    <w:p w:rsidR="008A5924" w:rsidRPr="00D71B31" w:rsidRDefault="008A5924" w:rsidP="007842AE">
      <w:pPr>
        <w:pStyle w:val="20"/>
        <w:rPr>
          <w:sz w:val="20"/>
          <w:szCs w:val="20"/>
        </w:rPr>
      </w:pPr>
    </w:p>
    <w:p w:rsidR="008A5924" w:rsidRPr="00D71B31" w:rsidRDefault="008A5924" w:rsidP="007842AE">
      <w:pPr>
        <w:pStyle w:val="20"/>
        <w:rPr>
          <w:sz w:val="20"/>
          <w:szCs w:val="20"/>
        </w:rPr>
      </w:pPr>
    </w:p>
    <w:p w:rsidR="008A5924" w:rsidRPr="00D71B31" w:rsidRDefault="008A5924" w:rsidP="007842AE">
      <w:pPr>
        <w:pStyle w:val="20"/>
        <w:rPr>
          <w:sz w:val="20"/>
          <w:szCs w:val="20"/>
        </w:rPr>
      </w:pPr>
    </w:p>
    <w:p w:rsidR="008A5924" w:rsidRPr="00D71B31" w:rsidRDefault="008A5924" w:rsidP="007842AE">
      <w:pPr>
        <w:pStyle w:val="20"/>
        <w:rPr>
          <w:sz w:val="20"/>
          <w:szCs w:val="20"/>
        </w:rPr>
      </w:pPr>
    </w:p>
    <w:p w:rsidR="00D71B31" w:rsidRDefault="00D71B31" w:rsidP="007842AE">
      <w:pPr>
        <w:pStyle w:val="20"/>
        <w:rPr>
          <w:sz w:val="28"/>
          <w:szCs w:val="28"/>
        </w:rPr>
      </w:pPr>
    </w:p>
    <w:p w:rsidR="00676954" w:rsidRDefault="00684200" w:rsidP="007842AE">
      <w:pPr>
        <w:pStyle w:val="20"/>
        <w:rPr>
          <w:sz w:val="28"/>
          <w:szCs w:val="28"/>
        </w:rPr>
      </w:pPr>
      <w:r>
        <w:rPr>
          <w:sz w:val="28"/>
          <w:szCs w:val="28"/>
        </w:rPr>
        <w:t>Областн</w:t>
      </w:r>
      <w:r w:rsidR="007F726B" w:rsidRPr="005C7355">
        <w:rPr>
          <w:sz w:val="28"/>
          <w:szCs w:val="28"/>
        </w:rPr>
        <w:t xml:space="preserve">ое государственное автономное </w:t>
      </w:r>
    </w:p>
    <w:p w:rsidR="00676954" w:rsidRDefault="007F726B" w:rsidP="007842AE">
      <w:pPr>
        <w:pStyle w:val="20"/>
        <w:rPr>
          <w:sz w:val="28"/>
          <w:szCs w:val="28"/>
        </w:rPr>
      </w:pPr>
      <w:r w:rsidRPr="005C7355">
        <w:rPr>
          <w:sz w:val="28"/>
          <w:szCs w:val="28"/>
        </w:rPr>
        <w:t xml:space="preserve">профессиональное образовательное учреждение </w:t>
      </w:r>
    </w:p>
    <w:p w:rsidR="007F726B" w:rsidRDefault="007F726B" w:rsidP="007842AE">
      <w:pPr>
        <w:pStyle w:val="20"/>
        <w:rPr>
          <w:sz w:val="28"/>
          <w:szCs w:val="28"/>
        </w:rPr>
      </w:pPr>
      <w:r w:rsidRPr="005C7355">
        <w:rPr>
          <w:sz w:val="28"/>
          <w:szCs w:val="28"/>
        </w:rPr>
        <w:t>«Яковлевский политехнический техникум»</w:t>
      </w:r>
    </w:p>
    <w:p w:rsidR="005D7C4B" w:rsidRDefault="00D71B31" w:rsidP="007842AE">
      <w:pPr>
        <w:pStyle w:val="20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5D7C4B">
        <w:rPr>
          <w:sz w:val="28"/>
          <w:szCs w:val="28"/>
        </w:rPr>
        <w:t xml:space="preserve"> профессионального образования </w:t>
      </w:r>
      <w:r>
        <w:rPr>
          <w:sz w:val="28"/>
          <w:szCs w:val="28"/>
        </w:rPr>
        <w:t>и науки</w:t>
      </w:r>
    </w:p>
    <w:p w:rsidR="005D7C4B" w:rsidRPr="005C7355" w:rsidRDefault="005D7C4B" w:rsidP="007842AE">
      <w:pPr>
        <w:pStyle w:val="20"/>
        <w:rPr>
          <w:sz w:val="28"/>
          <w:szCs w:val="28"/>
        </w:rPr>
      </w:pPr>
      <w:r>
        <w:rPr>
          <w:sz w:val="28"/>
          <w:szCs w:val="28"/>
        </w:rPr>
        <w:t>Министерств</w:t>
      </w:r>
      <w:r w:rsidR="00D71B31">
        <w:rPr>
          <w:sz w:val="28"/>
          <w:szCs w:val="28"/>
        </w:rPr>
        <w:t>о</w:t>
      </w:r>
      <w:r>
        <w:rPr>
          <w:sz w:val="28"/>
          <w:szCs w:val="28"/>
        </w:rPr>
        <w:t xml:space="preserve"> образования Белгородской области</w:t>
      </w:r>
    </w:p>
    <w:p w:rsidR="008A5924" w:rsidRPr="00947E66" w:rsidRDefault="008A5924" w:rsidP="007842AE">
      <w:pPr>
        <w:pStyle w:val="20"/>
        <w:rPr>
          <w:color w:val="auto"/>
          <w:sz w:val="20"/>
          <w:szCs w:val="20"/>
        </w:rPr>
      </w:pPr>
    </w:p>
    <w:p w:rsidR="00803F00" w:rsidRDefault="008F230C" w:rsidP="007842AE">
      <w:pPr>
        <w:pStyle w:val="10"/>
        <w:keepNext/>
        <w:keepLines/>
        <w:spacing w:after="0"/>
        <w:ind w:firstLine="0"/>
        <w:jc w:val="center"/>
        <w:rPr>
          <w:color w:val="auto"/>
        </w:rPr>
      </w:pPr>
      <w:bookmarkStart w:id="0" w:name="bookmark0"/>
      <w:r w:rsidRPr="005C7355">
        <w:rPr>
          <w:color w:val="auto"/>
        </w:rPr>
        <w:t>ИНФОРМАЦИОННОЕ ПИСЬМО</w:t>
      </w:r>
      <w:bookmarkEnd w:id="0"/>
    </w:p>
    <w:p w:rsidR="005D7C4B" w:rsidRPr="00947E66" w:rsidRDefault="005D7C4B" w:rsidP="007842AE">
      <w:pPr>
        <w:pStyle w:val="10"/>
        <w:keepNext/>
        <w:keepLines/>
        <w:spacing w:after="0"/>
        <w:ind w:firstLine="0"/>
        <w:jc w:val="center"/>
        <w:rPr>
          <w:color w:val="auto"/>
          <w:sz w:val="20"/>
          <w:szCs w:val="20"/>
        </w:rPr>
      </w:pPr>
    </w:p>
    <w:p w:rsidR="009F5F4F" w:rsidRDefault="008F230C" w:rsidP="007842AE">
      <w:pPr>
        <w:pStyle w:val="11"/>
        <w:spacing w:after="0" w:line="288" w:lineRule="auto"/>
        <w:ind w:firstLine="0"/>
        <w:jc w:val="center"/>
        <w:rPr>
          <w:b/>
          <w:i/>
          <w:color w:val="auto"/>
        </w:rPr>
      </w:pPr>
      <w:r w:rsidRPr="005C7355">
        <w:rPr>
          <w:b/>
          <w:bCs/>
          <w:color w:val="auto"/>
        </w:rPr>
        <w:t xml:space="preserve">о проведении </w:t>
      </w:r>
      <w:r w:rsidR="009B13C1">
        <w:rPr>
          <w:b/>
          <w:bCs/>
          <w:color w:val="auto"/>
        </w:rPr>
        <w:t>М</w:t>
      </w:r>
      <w:r w:rsidR="004D4324">
        <w:rPr>
          <w:b/>
          <w:bCs/>
          <w:color w:val="auto"/>
        </w:rPr>
        <w:t>ежрегиональной</w:t>
      </w:r>
      <w:r w:rsidR="006B572D" w:rsidRPr="005C7355">
        <w:rPr>
          <w:b/>
          <w:bCs/>
          <w:color w:val="auto"/>
        </w:rPr>
        <w:t xml:space="preserve"> </w:t>
      </w:r>
      <w:r w:rsidR="005D7C4B">
        <w:rPr>
          <w:b/>
          <w:bCs/>
          <w:color w:val="auto"/>
        </w:rPr>
        <w:t>н</w:t>
      </w:r>
      <w:r w:rsidRPr="005C7355">
        <w:rPr>
          <w:b/>
          <w:bCs/>
          <w:color w:val="auto"/>
        </w:rPr>
        <w:t xml:space="preserve">аучно-практической конференции </w:t>
      </w:r>
      <w:r w:rsidR="00154C87" w:rsidRPr="005C7355">
        <w:rPr>
          <w:b/>
          <w:i/>
          <w:color w:val="auto"/>
        </w:rPr>
        <w:t>«</w:t>
      </w:r>
      <w:r w:rsidR="00C30394" w:rsidRPr="005C7355">
        <w:rPr>
          <w:b/>
          <w:color w:val="auto"/>
        </w:rPr>
        <w:t>Актуальные вопросы среднего профессионального образования при подготовке специалистов транспортной отрасли</w:t>
      </w:r>
      <w:r w:rsidR="009F5F4F">
        <w:rPr>
          <w:b/>
          <w:color w:val="auto"/>
        </w:rPr>
        <w:t>: опыт, проблемы, перспективы</w:t>
      </w:r>
      <w:r w:rsidR="00154C87" w:rsidRPr="005C7355">
        <w:rPr>
          <w:b/>
          <w:i/>
          <w:color w:val="auto"/>
        </w:rPr>
        <w:t>»</w:t>
      </w:r>
    </w:p>
    <w:p w:rsidR="006B572D" w:rsidRPr="005C7355" w:rsidRDefault="008F230C" w:rsidP="007842AE">
      <w:pPr>
        <w:pStyle w:val="11"/>
        <w:spacing w:after="0" w:line="288" w:lineRule="auto"/>
        <w:ind w:firstLine="0"/>
        <w:jc w:val="center"/>
        <w:rPr>
          <w:b/>
          <w:bCs/>
          <w:color w:val="auto"/>
        </w:rPr>
      </w:pPr>
      <w:r w:rsidRPr="005C7355">
        <w:rPr>
          <w:b/>
          <w:bCs/>
          <w:color w:val="auto"/>
        </w:rPr>
        <w:t xml:space="preserve">(г. </w:t>
      </w:r>
      <w:r w:rsidR="00081D63" w:rsidRPr="005C7355">
        <w:rPr>
          <w:b/>
          <w:bCs/>
          <w:color w:val="auto"/>
        </w:rPr>
        <w:t>Строитель</w:t>
      </w:r>
      <w:r w:rsidRPr="005C7355">
        <w:rPr>
          <w:b/>
          <w:bCs/>
          <w:color w:val="auto"/>
        </w:rPr>
        <w:t xml:space="preserve">, </w:t>
      </w:r>
      <w:r w:rsidR="00081D63" w:rsidRPr="005C7355">
        <w:rPr>
          <w:b/>
          <w:bCs/>
          <w:color w:val="auto"/>
        </w:rPr>
        <w:t>2</w:t>
      </w:r>
      <w:r w:rsidR="007D5599">
        <w:rPr>
          <w:b/>
          <w:bCs/>
          <w:color w:val="auto"/>
        </w:rPr>
        <w:t>6</w:t>
      </w:r>
      <w:r w:rsidR="00081D63" w:rsidRPr="005C7355">
        <w:rPr>
          <w:b/>
          <w:bCs/>
          <w:color w:val="auto"/>
        </w:rPr>
        <w:t xml:space="preserve"> апреля</w:t>
      </w:r>
      <w:r w:rsidRPr="005C7355">
        <w:rPr>
          <w:b/>
          <w:bCs/>
          <w:color w:val="auto"/>
        </w:rPr>
        <w:t xml:space="preserve"> 20</w:t>
      </w:r>
      <w:r w:rsidR="00081D63" w:rsidRPr="005C7355">
        <w:rPr>
          <w:b/>
          <w:bCs/>
          <w:color w:val="auto"/>
        </w:rPr>
        <w:t>2</w:t>
      </w:r>
      <w:r w:rsidR="007D5599">
        <w:rPr>
          <w:b/>
          <w:bCs/>
          <w:color w:val="auto"/>
        </w:rPr>
        <w:t>4</w:t>
      </w:r>
      <w:r w:rsidRPr="005C7355">
        <w:rPr>
          <w:b/>
          <w:bCs/>
          <w:color w:val="auto"/>
        </w:rPr>
        <w:t xml:space="preserve"> года)</w:t>
      </w:r>
    </w:p>
    <w:p w:rsidR="00154C87" w:rsidRPr="00947E66" w:rsidRDefault="00154C87" w:rsidP="007842AE">
      <w:pPr>
        <w:pStyle w:val="11"/>
        <w:spacing w:after="0" w:line="288" w:lineRule="auto"/>
        <w:ind w:firstLine="0"/>
        <w:jc w:val="center"/>
        <w:rPr>
          <w:b/>
          <w:bCs/>
          <w:color w:val="auto"/>
          <w:sz w:val="20"/>
          <w:szCs w:val="20"/>
        </w:rPr>
      </w:pPr>
    </w:p>
    <w:p w:rsidR="00154C87" w:rsidRPr="005C7355" w:rsidRDefault="00154C87" w:rsidP="007842AE">
      <w:pPr>
        <w:ind w:firstLine="284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конференции предполагается участие:</w:t>
      </w:r>
    </w:p>
    <w:p w:rsidR="00154C87" w:rsidRPr="005C7355" w:rsidRDefault="00154C87" w:rsidP="007842AE">
      <w:pPr>
        <w:tabs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7355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руководителей и специалистов автомобильного транспорта и дорожных комплексов, предприятий с имеющимся автопарком; </w:t>
      </w:r>
    </w:p>
    <w:p w:rsidR="00154C87" w:rsidRPr="005C7355" w:rsidRDefault="00154C87" w:rsidP="007842AE">
      <w:pPr>
        <w:tabs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7355">
        <w:rPr>
          <w:rFonts w:ascii="Times New Roman" w:eastAsia="Times New Roman" w:hAnsi="Times New Roman" w:cs="Times New Roman"/>
          <w:sz w:val="28"/>
          <w:szCs w:val="28"/>
        </w:rPr>
        <w:tab/>
        <w:t>руководителей и педагогов профессиональных образовательных организаций Белгородской области, реализующих основные профессиональные образовательные программы по укрупненной группе</w:t>
      </w:r>
      <w:r w:rsidR="00C73C4B" w:rsidRPr="005C7355">
        <w:rPr>
          <w:rFonts w:ascii="Times New Roman" w:eastAsia="Times New Roman" w:hAnsi="Times New Roman" w:cs="Times New Roman"/>
          <w:sz w:val="28"/>
          <w:szCs w:val="28"/>
        </w:rPr>
        <w:t xml:space="preserve"> профессий</w:t>
      </w:r>
      <w:r w:rsidR="002D082A" w:rsidRPr="005C73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F205D" w:rsidRPr="005C7355">
        <w:rPr>
          <w:rFonts w:ascii="Times New Roman" w:eastAsia="Times New Roman" w:hAnsi="Times New Roman" w:cs="Times New Roman"/>
          <w:sz w:val="28"/>
          <w:szCs w:val="28"/>
        </w:rPr>
        <w:t>специальностей 23.00.00</w:t>
      </w:r>
      <w:r w:rsidR="00D95CD0" w:rsidRPr="005C735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73C4B" w:rsidRPr="005C735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и технологии наземного транспорта</w:t>
      </w:r>
      <w:r w:rsidR="00D95CD0" w:rsidRPr="005C735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C73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C87" w:rsidRPr="005C7355" w:rsidRDefault="00154C87" w:rsidP="007842AE">
      <w:pPr>
        <w:tabs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4C87" w:rsidRPr="005C7355" w:rsidRDefault="00154C87" w:rsidP="007842AE">
      <w:pPr>
        <w:spacing w:line="199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Формы участия в конференции:</w:t>
      </w:r>
    </w:p>
    <w:p w:rsidR="005D5CB8" w:rsidRPr="00947E66" w:rsidRDefault="005D5CB8" w:rsidP="007842AE">
      <w:pPr>
        <w:spacing w:line="199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154C87" w:rsidRPr="005C7355" w:rsidRDefault="00154C87" w:rsidP="007842AE">
      <w:pPr>
        <w:tabs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5C735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публикация докладов</w:t>
      </w:r>
      <w:r w:rsidR="00B000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статей</w:t>
      </w:r>
      <w:r w:rsidRPr="005C73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сборнике конференции.</w:t>
      </w:r>
    </w:p>
    <w:p w:rsidR="00154C87" w:rsidRPr="00947E66" w:rsidRDefault="00154C87" w:rsidP="007842AE">
      <w:pPr>
        <w:pStyle w:val="11"/>
        <w:spacing w:after="0" w:line="288" w:lineRule="auto"/>
        <w:ind w:firstLine="0"/>
        <w:jc w:val="center"/>
        <w:rPr>
          <w:b/>
          <w:bCs/>
          <w:color w:val="auto"/>
          <w:sz w:val="20"/>
          <w:szCs w:val="20"/>
        </w:rPr>
      </w:pPr>
    </w:p>
    <w:p w:rsidR="00A92178" w:rsidRPr="005C7355" w:rsidRDefault="00A92178" w:rsidP="007842AE">
      <w:pPr>
        <w:spacing w:line="199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Тематика работы конференции:</w:t>
      </w:r>
    </w:p>
    <w:p w:rsidR="005D5CB8" w:rsidRPr="008F3B73" w:rsidRDefault="005D5CB8" w:rsidP="007842AE">
      <w:pPr>
        <w:spacing w:line="199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9C0282" w:rsidRPr="008F3B73" w:rsidRDefault="00667452" w:rsidP="005B6D4B">
      <w:pPr>
        <w:pStyle w:val="a8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73">
        <w:rPr>
          <w:rFonts w:ascii="Times New Roman" w:hAnsi="Times New Roman" w:cs="Times New Roman"/>
          <w:sz w:val="28"/>
          <w:szCs w:val="28"/>
        </w:rPr>
        <w:t>Современные вопросы теории</w:t>
      </w:r>
      <w:r w:rsidR="009C0282" w:rsidRPr="008F3B73">
        <w:rPr>
          <w:rFonts w:ascii="Times New Roman" w:hAnsi="Times New Roman" w:cs="Times New Roman"/>
          <w:sz w:val="28"/>
          <w:szCs w:val="28"/>
        </w:rPr>
        <w:t xml:space="preserve"> и </w:t>
      </w:r>
      <w:r w:rsidRPr="008F3B73">
        <w:rPr>
          <w:rFonts w:ascii="Times New Roman" w:hAnsi="Times New Roman" w:cs="Times New Roman"/>
          <w:sz w:val="28"/>
          <w:szCs w:val="28"/>
        </w:rPr>
        <w:t>практики</w:t>
      </w:r>
      <w:r w:rsidR="004D4324">
        <w:rPr>
          <w:rFonts w:ascii="Times New Roman" w:hAnsi="Times New Roman" w:cs="Times New Roman"/>
          <w:sz w:val="28"/>
          <w:szCs w:val="28"/>
        </w:rPr>
        <w:t xml:space="preserve"> </w:t>
      </w:r>
      <w:r w:rsidRPr="008F3B7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9C0282" w:rsidRPr="008F3B73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7A5880" w:rsidRPr="008F3B73">
        <w:rPr>
          <w:rFonts w:ascii="Times New Roman" w:hAnsi="Times New Roman" w:cs="Times New Roman"/>
          <w:sz w:val="28"/>
          <w:szCs w:val="28"/>
        </w:rPr>
        <w:t xml:space="preserve"> при подготовке специалистов </w:t>
      </w:r>
      <w:r w:rsidR="00384E7F" w:rsidRPr="008F3B73">
        <w:rPr>
          <w:rFonts w:ascii="Times New Roman" w:hAnsi="Times New Roman" w:cs="Times New Roman"/>
          <w:sz w:val="28"/>
          <w:szCs w:val="28"/>
        </w:rPr>
        <w:t>транспортной отрасли</w:t>
      </w:r>
      <w:r w:rsidR="00D50611" w:rsidRPr="008F3B73">
        <w:rPr>
          <w:rFonts w:ascii="Times New Roman" w:hAnsi="Times New Roman" w:cs="Times New Roman"/>
          <w:sz w:val="28"/>
          <w:szCs w:val="28"/>
        </w:rPr>
        <w:t>.</w:t>
      </w:r>
    </w:p>
    <w:p w:rsidR="00F65642" w:rsidRPr="008F3B73" w:rsidRDefault="00667452" w:rsidP="005B6D4B">
      <w:pPr>
        <w:pStyle w:val="a8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73">
        <w:rPr>
          <w:rFonts w:ascii="Times New Roman" w:eastAsia="Times New Roman" w:hAnsi="Times New Roman" w:cs="Times New Roman"/>
          <w:sz w:val="28"/>
          <w:szCs w:val="28"/>
        </w:rPr>
        <w:t xml:space="preserve">Актуальные аспекты применения цифровых технологий в </w:t>
      </w:r>
      <w:r w:rsidR="00F65642" w:rsidRPr="008F3B73">
        <w:rPr>
          <w:rFonts w:ascii="Times New Roman" w:eastAsia="Times New Roman" w:hAnsi="Times New Roman" w:cs="Times New Roman"/>
          <w:sz w:val="28"/>
          <w:szCs w:val="28"/>
        </w:rPr>
        <w:t>образовательном процессе</w:t>
      </w:r>
      <w:r w:rsidRPr="008F3B73">
        <w:rPr>
          <w:rFonts w:ascii="Times New Roman" w:eastAsia="Times New Roman" w:hAnsi="Times New Roman" w:cs="Times New Roman"/>
          <w:sz w:val="28"/>
          <w:szCs w:val="28"/>
        </w:rPr>
        <w:t xml:space="preserve"> в контексте цифровизации экономики.</w:t>
      </w:r>
      <w:r w:rsidR="00F65642" w:rsidRPr="008F3B73">
        <w:rPr>
          <w:rFonts w:ascii="Times New Roman" w:eastAsia="Times New Roman" w:hAnsi="Times New Roman" w:cs="Times New Roman"/>
          <w:sz w:val="28"/>
          <w:szCs w:val="28"/>
        </w:rPr>
        <w:t xml:space="preserve"> Проблемы повышения качества образования и совершенствования образовательного процесса.</w:t>
      </w:r>
    </w:p>
    <w:p w:rsidR="00667452" w:rsidRPr="008F3B73" w:rsidRDefault="00D0233E" w:rsidP="005B6D4B">
      <w:pPr>
        <w:pStyle w:val="a8"/>
        <w:numPr>
          <w:ilvl w:val="0"/>
          <w:numId w:val="5"/>
        </w:numPr>
        <w:shd w:val="clear" w:color="auto" w:fill="FFFFFF"/>
        <w:jc w:val="both"/>
        <w:rPr>
          <w:rStyle w:val="fontstyle21"/>
          <w:color w:val="auto"/>
          <w:sz w:val="28"/>
          <w:szCs w:val="28"/>
        </w:rPr>
      </w:pPr>
      <w:r w:rsidRPr="008F3B73">
        <w:rPr>
          <w:rFonts w:ascii="Times New Roman" w:eastAsia="Times New Roman" w:hAnsi="Times New Roman" w:cs="Times New Roman"/>
          <w:sz w:val="28"/>
          <w:szCs w:val="28"/>
        </w:rPr>
        <w:t>Современная система воспитания в образовательном простр</w:t>
      </w:r>
      <w:r w:rsidR="009B7A9E" w:rsidRPr="008F3B73">
        <w:rPr>
          <w:rFonts w:ascii="Times New Roman" w:eastAsia="Times New Roman" w:hAnsi="Times New Roman" w:cs="Times New Roman"/>
          <w:sz w:val="28"/>
          <w:szCs w:val="28"/>
        </w:rPr>
        <w:t>анстве среднего профессионального</w:t>
      </w:r>
      <w:r w:rsidRPr="008F3B7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</w:t>
      </w:r>
    </w:p>
    <w:p w:rsidR="00345FB3" w:rsidRPr="008F3B73" w:rsidRDefault="00507CD7" w:rsidP="008F3B73">
      <w:pPr>
        <w:pStyle w:val="a8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73">
        <w:rPr>
          <w:rFonts w:ascii="Times New Roman" w:hAnsi="Times New Roman" w:cs="Times New Roman"/>
          <w:sz w:val="28"/>
          <w:szCs w:val="28"/>
        </w:rPr>
        <w:t>Вопросы трудоустройства и современные механизмы закрепления студентов системы среднего профессионального образования на рабочем месте</w:t>
      </w:r>
      <w:r w:rsidR="001271F2" w:rsidRPr="008F3B73">
        <w:rPr>
          <w:rFonts w:ascii="Times New Roman" w:hAnsi="Times New Roman" w:cs="Times New Roman"/>
          <w:sz w:val="28"/>
          <w:szCs w:val="28"/>
        </w:rPr>
        <w:t>.</w:t>
      </w:r>
    </w:p>
    <w:p w:rsidR="001271F2" w:rsidRPr="008F3B73" w:rsidRDefault="001271F2" w:rsidP="005B6D4B">
      <w:pPr>
        <w:pStyle w:val="a8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73">
        <w:rPr>
          <w:rFonts w:ascii="Times New Roman" w:eastAsia="Times New Roman" w:hAnsi="Times New Roman" w:cs="Times New Roman"/>
          <w:sz w:val="28"/>
          <w:szCs w:val="28"/>
        </w:rPr>
        <w:t>Наставничество как универсальная модель передачи опыта в системе профессионального образования.</w:t>
      </w:r>
    </w:p>
    <w:p w:rsidR="00B40703" w:rsidRPr="008F3B73" w:rsidRDefault="00B40703" w:rsidP="005B6D4B">
      <w:pPr>
        <w:pStyle w:val="a8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 системы непрерывной подготовки специалистов </w:t>
      </w:r>
      <w:r w:rsidRPr="008F3B73">
        <w:rPr>
          <w:rFonts w:ascii="Times New Roman" w:hAnsi="Times New Roman" w:cs="Times New Roman"/>
          <w:sz w:val="28"/>
          <w:szCs w:val="28"/>
        </w:rPr>
        <w:t>транспортной отрасли</w:t>
      </w:r>
      <w:r w:rsidR="001271F2" w:rsidRPr="008F3B73">
        <w:rPr>
          <w:rFonts w:ascii="Times New Roman" w:hAnsi="Times New Roman" w:cs="Times New Roman"/>
          <w:sz w:val="28"/>
          <w:szCs w:val="28"/>
        </w:rPr>
        <w:t>.</w:t>
      </w:r>
    </w:p>
    <w:p w:rsidR="007842AE" w:rsidRPr="007842AE" w:rsidRDefault="007842AE" w:rsidP="00B40703">
      <w:pPr>
        <w:pStyle w:val="a8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F00" w:rsidRPr="005C7355" w:rsidRDefault="008F230C" w:rsidP="007842AE">
      <w:pPr>
        <w:pStyle w:val="10"/>
        <w:keepNext/>
        <w:keepLines/>
        <w:spacing w:after="0"/>
      </w:pPr>
      <w:bookmarkStart w:id="1" w:name="bookmark6"/>
      <w:r w:rsidRPr="005C7355">
        <w:t>Формы и условия участия в конференции:</w:t>
      </w:r>
      <w:bookmarkEnd w:id="1"/>
    </w:p>
    <w:p w:rsidR="00803F00" w:rsidRPr="005C7355" w:rsidRDefault="008F230C" w:rsidP="007842AE">
      <w:pPr>
        <w:pStyle w:val="11"/>
        <w:spacing w:after="0"/>
        <w:ind w:firstLine="560"/>
      </w:pPr>
      <w:r w:rsidRPr="005C7355">
        <w:t>Язык конференции: русский</w:t>
      </w:r>
      <w:r w:rsidR="001C165C" w:rsidRPr="005C7355">
        <w:t>.</w:t>
      </w:r>
    </w:p>
    <w:p w:rsidR="00803F00" w:rsidRPr="005C7355" w:rsidRDefault="008F230C" w:rsidP="007842AE">
      <w:pPr>
        <w:pStyle w:val="11"/>
        <w:spacing w:after="0"/>
        <w:ind w:firstLine="560"/>
      </w:pPr>
      <w:r w:rsidRPr="005C7355">
        <w:t>Организационный взнос</w:t>
      </w:r>
      <w:r w:rsidR="00AF205D">
        <w:t>:250</w:t>
      </w:r>
      <w:r w:rsidR="004A2D21">
        <w:t xml:space="preserve"> рублей</w:t>
      </w:r>
      <w:r w:rsidR="00AF205D">
        <w:t xml:space="preserve"> (для желающих получить сертификат участника)</w:t>
      </w:r>
    </w:p>
    <w:p w:rsidR="00803F00" w:rsidRPr="005C7355" w:rsidRDefault="008F230C" w:rsidP="007842AE">
      <w:pPr>
        <w:pStyle w:val="10"/>
        <w:keepNext/>
        <w:keepLines/>
        <w:spacing w:after="0"/>
        <w:jc w:val="both"/>
      </w:pPr>
      <w:bookmarkStart w:id="2" w:name="bookmark8"/>
      <w:r w:rsidRPr="005C7355">
        <w:t>Порядок подачи заявок на участие в конференции и регистрация участников:</w:t>
      </w:r>
      <w:bookmarkEnd w:id="2"/>
    </w:p>
    <w:p w:rsidR="00803F00" w:rsidRPr="005C7355" w:rsidRDefault="008F230C" w:rsidP="007842AE">
      <w:pPr>
        <w:pStyle w:val="11"/>
        <w:spacing w:after="0"/>
        <w:ind w:firstLine="560"/>
        <w:jc w:val="both"/>
      </w:pPr>
      <w:r w:rsidRPr="005C7355">
        <w:t xml:space="preserve">Для участия в конференции необходимо в срок </w:t>
      </w:r>
      <w:r w:rsidRPr="005C7355">
        <w:rPr>
          <w:b/>
          <w:bCs/>
        </w:rPr>
        <w:t xml:space="preserve">до </w:t>
      </w:r>
      <w:r w:rsidR="00274179">
        <w:rPr>
          <w:b/>
          <w:bCs/>
        </w:rPr>
        <w:t>2</w:t>
      </w:r>
      <w:r w:rsidR="007D5599">
        <w:rPr>
          <w:b/>
          <w:bCs/>
        </w:rPr>
        <w:t>6</w:t>
      </w:r>
      <w:r w:rsidR="001C165C" w:rsidRPr="005C7355">
        <w:rPr>
          <w:b/>
          <w:bCs/>
        </w:rPr>
        <w:t xml:space="preserve">апреля </w:t>
      </w:r>
      <w:r w:rsidRPr="005C7355">
        <w:rPr>
          <w:b/>
          <w:bCs/>
        </w:rPr>
        <w:t>20</w:t>
      </w:r>
      <w:r w:rsidR="001C165C" w:rsidRPr="005C7355">
        <w:rPr>
          <w:b/>
          <w:bCs/>
        </w:rPr>
        <w:t>2</w:t>
      </w:r>
      <w:r w:rsidR="007D5599">
        <w:rPr>
          <w:b/>
          <w:bCs/>
        </w:rPr>
        <w:t>4</w:t>
      </w:r>
      <w:r w:rsidRPr="005C7355">
        <w:rPr>
          <w:b/>
          <w:bCs/>
        </w:rPr>
        <w:t xml:space="preserve"> года </w:t>
      </w:r>
      <w:r w:rsidRPr="005C7355">
        <w:t xml:space="preserve">представить в оргкомитет на </w:t>
      </w:r>
      <w:r w:rsidRPr="005C7355">
        <w:rPr>
          <w:lang w:val="en-US" w:eastAsia="en-US" w:bidi="en-US"/>
        </w:rPr>
        <w:t>e</w:t>
      </w:r>
      <w:r w:rsidRPr="005C7355">
        <w:rPr>
          <w:lang w:eastAsia="en-US" w:bidi="en-US"/>
        </w:rPr>
        <w:t>-</w:t>
      </w:r>
      <w:r w:rsidRPr="005C7355">
        <w:rPr>
          <w:lang w:val="en-US" w:eastAsia="en-US" w:bidi="en-US"/>
        </w:rPr>
        <w:t>mail</w:t>
      </w:r>
      <w:r w:rsidRPr="005C7355">
        <w:rPr>
          <w:lang w:eastAsia="en-US" w:bidi="en-US"/>
        </w:rPr>
        <w:t>:</w:t>
      </w:r>
      <w:hyperlink r:id="rId8" w:history="1">
        <w:r w:rsidR="00AF205D" w:rsidRPr="00AF205D">
          <w:rPr>
            <w:color w:val="auto"/>
          </w:rPr>
          <w:t>ogapou_yapt@ya.belregion.ru</w:t>
        </w:r>
      </w:hyperlink>
      <w:r w:rsidR="004D4324">
        <w:t xml:space="preserve"> </w:t>
      </w:r>
      <w:r w:rsidRPr="005C7355">
        <w:t>заявку на участие в электронном виде.</w:t>
      </w:r>
    </w:p>
    <w:p w:rsidR="00803F00" w:rsidRPr="005C7355" w:rsidRDefault="008F230C" w:rsidP="007D5599">
      <w:pPr>
        <w:pStyle w:val="11"/>
        <w:spacing w:after="0"/>
        <w:ind w:firstLine="560"/>
        <w:jc w:val="both"/>
      </w:pPr>
      <w:r w:rsidRPr="005C7355">
        <w:t xml:space="preserve">Заявка участника (приложение № 1) и </w:t>
      </w:r>
      <w:r w:rsidR="00A504CB" w:rsidRPr="005C7355">
        <w:t xml:space="preserve">материалы </w:t>
      </w:r>
      <w:r w:rsidRPr="005C7355">
        <w:t>доклада прилагаются к письму в виде прикрепленных файлов, название которых должно содержать: номер секции и фамилию участника</w:t>
      </w:r>
      <w:r w:rsidR="004D4324">
        <w:t xml:space="preserve"> </w:t>
      </w:r>
      <w:r w:rsidRPr="005C7355">
        <w:t>(пример:«2.Иванов.заявка.doc»,«2.Иванов.доклад.doc», «2.Петров. статья.doc»).</w:t>
      </w:r>
      <w:r w:rsidR="004A2D21">
        <w:t xml:space="preserve"> Также прилагается скан чека об оплате орг</w:t>
      </w:r>
      <w:r w:rsidR="00AF205D">
        <w:t xml:space="preserve">анизационного </w:t>
      </w:r>
      <w:r w:rsidR="004A2D21">
        <w:t>взноса</w:t>
      </w:r>
      <w:r w:rsidR="006F70DA">
        <w:t xml:space="preserve"> (для желающих получить сертификат участника)</w:t>
      </w:r>
      <w:r w:rsidR="004A2D21">
        <w:t>.</w:t>
      </w:r>
    </w:p>
    <w:p w:rsidR="00803F00" w:rsidRPr="005C7355" w:rsidRDefault="008F230C" w:rsidP="007D5599">
      <w:pPr>
        <w:pStyle w:val="11"/>
        <w:spacing w:after="0"/>
        <w:ind w:firstLine="560"/>
        <w:jc w:val="both"/>
      </w:pPr>
      <w:r w:rsidRPr="005C7355">
        <w:t xml:space="preserve">Заявки, поданные после </w:t>
      </w:r>
      <w:r w:rsidR="00FE65DC">
        <w:t>2</w:t>
      </w:r>
      <w:r w:rsidR="007D5599">
        <w:t>6</w:t>
      </w:r>
      <w:r w:rsidR="00A47AC6">
        <w:t xml:space="preserve"> </w:t>
      </w:r>
      <w:r w:rsidR="00A504CB" w:rsidRPr="005C7355">
        <w:t xml:space="preserve">апреля </w:t>
      </w:r>
      <w:r w:rsidRPr="005C7355">
        <w:t>20</w:t>
      </w:r>
      <w:r w:rsidR="00A504CB" w:rsidRPr="005C7355">
        <w:t>2</w:t>
      </w:r>
      <w:r w:rsidR="007D5599">
        <w:t>4</w:t>
      </w:r>
      <w:r w:rsidRPr="005C7355">
        <w:t xml:space="preserve"> г</w:t>
      </w:r>
      <w:r w:rsidR="00A504CB" w:rsidRPr="005C7355">
        <w:t>ода</w:t>
      </w:r>
      <w:r w:rsidRPr="005C7355">
        <w:t xml:space="preserve"> Оргкомитетом не рассматриваются.</w:t>
      </w:r>
    </w:p>
    <w:p w:rsidR="00F85AE8" w:rsidRPr="005C7355" w:rsidRDefault="00F85AE8" w:rsidP="007D5599">
      <w:pPr>
        <w:pStyle w:val="11"/>
        <w:spacing w:after="0"/>
        <w:ind w:firstLine="560"/>
        <w:jc w:val="both"/>
      </w:pPr>
      <w:r w:rsidRPr="005C7355">
        <w:t>Оргкомитет рассматривает поданные заявки и материалы докладов в течение 10 рабочих дней и формирует сборник конференции.</w:t>
      </w:r>
    </w:p>
    <w:p w:rsidR="001302F8" w:rsidRPr="005C7355" w:rsidRDefault="001302F8" w:rsidP="007842AE">
      <w:pPr>
        <w:pStyle w:val="11"/>
        <w:spacing w:after="0"/>
        <w:ind w:firstLine="560"/>
        <w:jc w:val="both"/>
      </w:pPr>
      <w:r w:rsidRPr="005C7355">
        <w:t>Оргкомитет конференции вправе не включать в сборник конференции материалы , не соответствующие тематике конференции.</w:t>
      </w:r>
    </w:p>
    <w:p w:rsidR="00F85AE8" w:rsidRPr="005C7355" w:rsidRDefault="00F85AE8" w:rsidP="007842AE">
      <w:pPr>
        <w:pStyle w:val="11"/>
        <w:spacing w:after="0"/>
        <w:ind w:firstLine="560"/>
        <w:jc w:val="both"/>
      </w:pPr>
      <w:r w:rsidRPr="005C7355">
        <w:t xml:space="preserve">Сборник конференции размещается не позднее </w:t>
      </w:r>
      <w:r w:rsidR="00FE65DC">
        <w:t>31</w:t>
      </w:r>
      <w:r w:rsidRPr="005C7355">
        <w:t xml:space="preserve"> мая 202</w:t>
      </w:r>
      <w:r w:rsidR="007D5599">
        <w:t>4</w:t>
      </w:r>
      <w:r w:rsidRPr="005C7355">
        <w:t xml:space="preserve"> года на официальном сайте техникума и является доступным в течение 1 месяца, до </w:t>
      </w:r>
      <w:r w:rsidR="00FE65DC">
        <w:t xml:space="preserve">30 </w:t>
      </w:r>
      <w:r w:rsidRPr="005C7355">
        <w:t>июня 202</w:t>
      </w:r>
      <w:r w:rsidR="007D5599">
        <w:t>4</w:t>
      </w:r>
      <w:r w:rsidRPr="005C7355">
        <w:t xml:space="preserve"> года.</w:t>
      </w:r>
    </w:p>
    <w:p w:rsidR="0085681C" w:rsidRPr="005C7355" w:rsidRDefault="0085681C" w:rsidP="007842AE">
      <w:pPr>
        <w:pStyle w:val="11"/>
        <w:spacing w:after="0"/>
        <w:ind w:firstLine="560"/>
        <w:jc w:val="both"/>
      </w:pPr>
    </w:p>
    <w:p w:rsidR="0085681C" w:rsidRPr="005C7355" w:rsidRDefault="0085681C" w:rsidP="007842AE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  <w:t>ТРЕБОВАНИЯ К МАТЕРИАЛАМ ДЛЯ ПУБЛИКАЦИИ</w:t>
      </w:r>
      <w:bookmarkStart w:id="3" w:name="bookmark27"/>
      <w:bookmarkStart w:id="4" w:name="bookmark25"/>
      <w:bookmarkStart w:id="5" w:name="bookmark26"/>
      <w:bookmarkStart w:id="6" w:name="bookmark28"/>
      <w:bookmarkEnd w:id="3"/>
    </w:p>
    <w:p w:rsidR="0085681C" w:rsidRPr="005C7355" w:rsidRDefault="0085681C" w:rsidP="007842AE">
      <w:pPr>
        <w:numPr>
          <w:ilvl w:val="0"/>
          <w:numId w:val="4"/>
        </w:numPr>
        <w:spacing w:line="257" w:lineRule="auto"/>
        <w:rPr>
          <w:rFonts w:ascii="Times New Roman" w:eastAsia="Times New Roman" w:hAnsi="Times New Roman" w:cs="Times New Roman"/>
          <w:b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b/>
          <w:color w:val="111016"/>
          <w:sz w:val="28"/>
          <w:szCs w:val="28"/>
        </w:rPr>
        <w:t>Требования к оформлению доклада</w:t>
      </w:r>
      <w:bookmarkEnd w:id="4"/>
      <w:bookmarkEnd w:id="5"/>
      <w:bookmarkEnd w:id="6"/>
    </w:p>
    <w:p w:rsidR="0085681C" w:rsidRPr="005C7355" w:rsidRDefault="001A25F6" w:rsidP="007842AE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Используется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 текстов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ый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 редактор 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  <w:lang w:val="en-US"/>
        </w:rPr>
        <w:t>MS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 Word, с расширением *.doc или *.docx, параметры страницы: размер бумаги - А4, поля: левое, верхнее, нижнее, правое -2,0 см, ориентация страницы - книжная, шрифт - Times New Roman Суг, размер шрифта </w:t>
      </w:r>
      <w:r w:rsidR="0085681C" w:rsidRPr="005C735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- 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14 pt, межзнаковый интервал - обычный, выравнивание - по ширине, уровень - обычный текст, абзац: отступы слева, справа - </w:t>
      </w:r>
      <w:r w:rsidR="0085681C" w:rsidRPr="005C7355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см, первая строка - отступ 1,25 см, интервалы перед, после -0, межстрочный интервал одинарный, </w:t>
      </w:r>
      <w:r w:rsidR="0085681C"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</w:rPr>
        <w:t>без переносов.</w:t>
      </w:r>
    </w:p>
    <w:p w:rsidR="0085681C" w:rsidRPr="005C7355" w:rsidRDefault="001A25F6" w:rsidP="007842AE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По центру - 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 название доклада прописными буквами, полужирно, по центру, </w:t>
      </w:r>
      <w:r w:rsidR="0085681C"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</w:rPr>
        <w:t>без переносов.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 Строкой ниже, через интервал - инициалы, фамилии авторов по центру, далее </w:t>
      </w:r>
      <w:r w:rsidR="0085681C" w:rsidRPr="005C735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следующей строке </w:t>
      </w:r>
      <w:r w:rsidR="0085681C" w:rsidRPr="005C735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- </w:t>
      </w:r>
      <w:r w:rsidR="0085681C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наименование организации курсивом. Далее, через интервал печатается текст.</w:t>
      </w:r>
    </w:p>
    <w:p w:rsidR="0085681C" w:rsidRPr="005C7355" w:rsidRDefault="0085681C" w:rsidP="007842AE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Рисунки - черно-белые, без заливки цветом и внедряются в документ как объекты </w:t>
      </w:r>
      <w:r w:rsidR="001A25F6" w:rsidRPr="005C7355">
        <w:rPr>
          <w:rFonts w:ascii="Times New Roman" w:eastAsia="Times New Roman" w:hAnsi="Times New Roman" w:cs="Times New Roman"/>
          <w:bCs/>
          <w:color w:val="111016"/>
          <w:sz w:val="28"/>
          <w:szCs w:val="28"/>
        </w:rPr>
        <w:t>только</w:t>
      </w:r>
      <w:r w:rsidRPr="005C735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формате * .jpg и располагаются </w:t>
      </w:r>
      <w:r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</w:rPr>
        <w:t>в тексте без обтекания.</w:t>
      </w:r>
    </w:p>
    <w:p w:rsidR="0085681C" w:rsidRPr="005C7355" w:rsidRDefault="0085681C" w:rsidP="007842AE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Подписываются: Рис. </w:t>
      </w:r>
      <w:r w:rsidRPr="005C735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- Название. Расстояние от текста до рисунка или таблицы сверху и снизу - 1 интервал.</w:t>
      </w:r>
    </w:p>
    <w:p w:rsidR="0085681C" w:rsidRPr="005C7355" w:rsidRDefault="0085681C" w:rsidP="007842AE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Ссылки на источники, указанные в Библиографическом списке, в тексте доклада проставляются в квадратных скобках: [2]. Если Библиографический список 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lastRenderedPageBreak/>
        <w:t>не приводится, ссылки в виде квадратных скобок и цифры внутри статьи недопустимы.</w:t>
      </w:r>
    </w:p>
    <w:p w:rsidR="0085681C" w:rsidRPr="005C7355" w:rsidRDefault="0085681C" w:rsidP="007842AE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Объем для </w:t>
      </w:r>
      <w:r w:rsidR="001A25F6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доклада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: </w:t>
      </w:r>
      <w:r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</w:rPr>
        <w:t xml:space="preserve">не менее </w:t>
      </w:r>
      <w:r w:rsidR="001A25F6"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</w:rPr>
        <w:t>3</w:t>
      </w:r>
      <w:r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</w:rPr>
        <w:t>-х заполненных страниц.</w:t>
      </w:r>
    </w:p>
    <w:p w:rsidR="0085681C" w:rsidRPr="005C7355" w:rsidRDefault="0085681C" w:rsidP="007842AE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111016"/>
          <w:sz w:val="28"/>
          <w:szCs w:val="28"/>
          <w:u w:val="single"/>
        </w:rPr>
      </w:pPr>
      <w:r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  <w:u w:val="single"/>
        </w:rPr>
        <w:t xml:space="preserve">Библиографический список приводится в конце </w:t>
      </w:r>
      <w:r w:rsidR="00B273E8"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  <w:u w:val="single"/>
        </w:rPr>
        <w:t>доклада</w:t>
      </w:r>
      <w:r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  <w:u w:val="single"/>
        </w:rPr>
        <w:t xml:space="preserve"> и входит в </w:t>
      </w:r>
      <w:r w:rsidR="00B273E8"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  <w:u w:val="single"/>
        </w:rPr>
        <w:t xml:space="preserve">его </w:t>
      </w:r>
      <w:r w:rsidRPr="005C7355">
        <w:rPr>
          <w:rFonts w:ascii="Times New Roman" w:eastAsia="Times New Roman" w:hAnsi="Times New Roman" w:cs="Times New Roman"/>
          <w:b/>
          <w:bCs/>
          <w:i/>
          <w:iCs/>
          <w:color w:val="111016"/>
          <w:sz w:val="28"/>
          <w:szCs w:val="28"/>
          <w:u w:val="single"/>
        </w:rPr>
        <w:t>объем.</w:t>
      </w:r>
    </w:p>
    <w:p w:rsidR="0085681C" w:rsidRPr="005C7355" w:rsidRDefault="0085681C" w:rsidP="007842AE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Автор </w:t>
      </w:r>
      <w:r w:rsidR="001A25F6"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доклада 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имеет право опубликовать один доклад и второй в качестве соавтора.</w:t>
      </w:r>
    </w:p>
    <w:p w:rsidR="00E24B82" w:rsidRPr="005C7355" w:rsidRDefault="00E24B82" w:rsidP="007842AE">
      <w:pPr>
        <w:jc w:val="center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Пример оформления </w:t>
      </w:r>
      <w:r w:rsidR="00B273E8" w:rsidRPr="005C73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доклада</w:t>
      </w:r>
      <w:r w:rsidRPr="005C7355">
        <w:rPr>
          <w:rFonts w:ascii="Times New Roman" w:eastAsia="Times New Roman" w:hAnsi="Times New Roman" w:cs="Times New Roman"/>
          <w:sz w:val="28"/>
          <w:szCs w:val="28"/>
        </w:rPr>
        <w:t xml:space="preserve"> (поля не показаны):</w:t>
      </w:r>
    </w:p>
    <w:p w:rsidR="00E24B82" w:rsidRPr="005C7355" w:rsidRDefault="00E24B82" w:rsidP="007842AE">
      <w:pPr>
        <w:keepNext/>
        <w:keepLines/>
        <w:spacing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</w:pPr>
      <w:bookmarkStart w:id="7" w:name="bookmark29"/>
      <w:bookmarkStart w:id="8" w:name="bookmark30"/>
      <w:bookmarkStart w:id="9" w:name="bookmark31"/>
      <w:r w:rsidRPr="005C7355"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  <w:t>ВЗАИМОДЕЙСТВИЕ ВИДОВ ТРАНСПОРТА В РЕГИОНАЛЬНЫХ</w:t>
      </w:r>
      <w:r w:rsidRPr="005C7355"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  <w:br/>
        <w:t>МУЛЬТИМОДАЛЬНЫХ УЗЛАХ</w:t>
      </w:r>
      <w:bookmarkEnd w:id="7"/>
      <w:bookmarkEnd w:id="8"/>
      <w:bookmarkEnd w:id="9"/>
    </w:p>
    <w:p w:rsidR="00E24B82" w:rsidRPr="005C7355" w:rsidRDefault="00E24B82" w:rsidP="007842AE">
      <w:pPr>
        <w:keepNext/>
        <w:keepLines/>
        <w:spacing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</w:pPr>
    </w:p>
    <w:p w:rsidR="00E24B82" w:rsidRPr="005C7355" w:rsidRDefault="00E24B82" w:rsidP="007842AE">
      <w:pPr>
        <w:jc w:val="center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И. И. Иванов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  <w:vertAlign w:val="superscript"/>
        </w:rPr>
        <w:t>1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, </w:t>
      </w:r>
      <w:r w:rsidRPr="005C7355">
        <w:rPr>
          <w:rFonts w:ascii="Times New Roman" w:eastAsia="Times New Roman" w:hAnsi="Times New Roman" w:cs="Times New Roman"/>
          <w:sz w:val="28"/>
          <w:szCs w:val="28"/>
        </w:rPr>
        <w:t xml:space="preserve">П. П. 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Петров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  <w:vertAlign w:val="superscript"/>
        </w:rPr>
        <w:t>2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, С. С. Сидоров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  <w:vertAlign w:val="superscript"/>
        </w:rPr>
        <w:t>1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  <w:vertAlign w:val="superscript"/>
        </w:rPr>
        <w:br/>
      </w:r>
      <w:r w:rsidRPr="005C7355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t xml:space="preserve">‘г. </w:t>
      </w:r>
      <w:r w:rsidR="00B65E8E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t>Строитель</w:t>
      </w:r>
      <w:r w:rsidRPr="005C7355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t>, Россия</w:t>
      </w:r>
    </w:p>
    <w:p w:rsidR="00E24B82" w:rsidRPr="005C7355" w:rsidRDefault="00E24B82" w:rsidP="007842AE">
      <w:pPr>
        <w:jc w:val="center"/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  <w:vertAlign w:val="superscript"/>
        </w:rPr>
        <w:t>2</w:t>
      </w:r>
      <w:r w:rsidR="00B65E8E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t>ОГАПОУ</w:t>
      </w:r>
      <w:r w:rsidRPr="005C7355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t xml:space="preserve"> «</w:t>
      </w:r>
      <w:r w:rsidR="00B65E8E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t>Яковлевский политехнический техникум</w:t>
      </w:r>
      <w:r w:rsidRPr="005C7355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t>»,</w:t>
      </w:r>
      <w:r w:rsidRPr="005C7355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br/>
        <w:t xml:space="preserve">г. </w:t>
      </w:r>
      <w:r w:rsidR="00B65E8E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t>Строитель</w:t>
      </w:r>
      <w:r w:rsidRPr="005C7355">
        <w:rPr>
          <w:rFonts w:ascii="Times New Roman" w:eastAsia="Times New Roman" w:hAnsi="Times New Roman" w:cs="Times New Roman"/>
          <w:i/>
          <w:iCs/>
          <w:color w:val="111016"/>
          <w:sz w:val="28"/>
          <w:szCs w:val="28"/>
        </w:rPr>
        <w:t>, Россия</w:t>
      </w:r>
    </w:p>
    <w:p w:rsidR="00E24B82" w:rsidRPr="005C7355" w:rsidRDefault="00E24B82" w:rsidP="007842AE">
      <w:pPr>
        <w:jc w:val="center"/>
        <w:rPr>
          <w:rFonts w:ascii="Times New Roman" w:eastAsia="Times New Roman" w:hAnsi="Times New Roman" w:cs="Times New Roman"/>
          <w:color w:val="111016"/>
          <w:sz w:val="28"/>
          <w:szCs w:val="28"/>
        </w:rPr>
      </w:pPr>
    </w:p>
    <w:p w:rsidR="00E24B82" w:rsidRPr="005C7355" w:rsidRDefault="00E24B82" w:rsidP="007842AE">
      <w:pPr>
        <w:spacing w:line="266" w:lineRule="auto"/>
        <w:ind w:firstLine="697"/>
        <w:jc w:val="both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Транспортным узлом называется комплекс транспортных устройств в пункте стыка нескольких видов транспорта, совместно выполняющих операции по обслуживанию транзитных, местных и городских перевозок грузов и пассажиров [1]. Транспортный узел включает технологические взаимодействия [2]:</w:t>
      </w:r>
    </w:p>
    <w:p w:rsidR="00E24B82" w:rsidRPr="005C7355" w:rsidRDefault="00E24B82" w:rsidP="007842AE">
      <w:pPr>
        <w:spacing w:line="266" w:lineRule="auto"/>
        <w:ind w:firstLine="697"/>
        <w:jc w:val="both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…</w:t>
      </w:r>
    </w:p>
    <w:p w:rsidR="00E24B82" w:rsidRPr="005C7355" w:rsidRDefault="00E24B82" w:rsidP="007842AE">
      <w:pPr>
        <w:spacing w:line="262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sz w:val="28"/>
          <w:szCs w:val="28"/>
        </w:rPr>
        <w:t>Такие узлы представляют собой сочетание железнодорожного узла с параллельными ходами и прямоугольной планировкой, а также радиального автодорожного узла с прямоугольной или радиальной планировкой уличных сетей (рис. 1)...</w:t>
      </w:r>
    </w:p>
    <w:p w:rsidR="00E24B82" w:rsidRPr="005C7355" w:rsidRDefault="00E24B82" w:rsidP="007842A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371215" cy="2157730"/>
            <wp:effectExtent l="0" t="0" r="0" b="0"/>
            <wp:docPr id="3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7121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B82" w:rsidRPr="005C7355" w:rsidRDefault="00E24B82" w:rsidP="007842AE">
      <w:pPr>
        <w:jc w:val="center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 xml:space="preserve">Рис. </w:t>
      </w:r>
      <w:r w:rsidRPr="005C735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Схема Ростовского транспортного узла...</w:t>
      </w:r>
    </w:p>
    <w:p w:rsidR="00E24B82" w:rsidRPr="005C7355" w:rsidRDefault="00E24B82" w:rsidP="007842AE">
      <w:pPr>
        <w:jc w:val="center"/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</w:pPr>
    </w:p>
    <w:p w:rsidR="00E24B82" w:rsidRPr="005C7355" w:rsidRDefault="00E24B82" w:rsidP="007842AE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24B82" w:rsidRPr="005C7355" w:rsidRDefault="00E24B82" w:rsidP="007842AE">
      <w:pPr>
        <w:spacing w:line="254" w:lineRule="auto"/>
        <w:jc w:val="center"/>
        <w:rPr>
          <w:rFonts w:ascii="Times New Roman" w:eastAsia="Times New Roman" w:hAnsi="Times New Roman" w:cs="Times New Roman"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color w:val="111016"/>
          <w:sz w:val="28"/>
          <w:szCs w:val="28"/>
        </w:rPr>
        <w:t>Библиографический список</w:t>
      </w:r>
    </w:p>
    <w:p w:rsidR="00E24B82" w:rsidRPr="005C7355" w:rsidRDefault="00E24B82" w:rsidP="007842AE">
      <w:pPr>
        <w:tabs>
          <w:tab w:val="left" w:pos="425"/>
        </w:tabs>
        <w:spacing w:line="254" w:lineRule="auto"/>
        <w:jc w:val="both"/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</w:pPr>
      <w:bookmarkStart w:id="10" w:name="bookmark32"/>
      <w:bookmarkEnd w:id="10"/>
      <w:r w:rsidRPr="005C7355">
        <w:rPr>
          <w:rFonts w:ascii="Times New Roman" w:eastAsia="Times New Roman" w:hAnsi="Times New Roman" w:cs="Times New Roman"/>
          <w:bCs/>
          <w:color w:val="111016"/>
          <w:sz w:val="28"/>
          <w:szCs w:val="28"/>
        </w:rPr>
        <w:t>1.</w:t>
      </w:r>
      <w:r w:rsidRPr="005C7355"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  <w:t xml:space="preserve"> Мингазов, С. </w:t>
      </w:r>
      <w:r w:rsidRPr="005C7355">
        <w:rPr>
          <w:rFonts w:ascii="Times New Roman" w:eastAsia="Times New Roman" w:hAnsi="Times New Roman" w:cs="Times New Roman"/>
          <w:bCs/>
          <w:color w:val="111016"/>
          <w:sz w:val="28"/>
          <w:szCs w:val="28"/>
        </w:rPr>
        <w:t>«Автогрузоперевозки в России подорожали на фоне восстановления рынка» / С. Мингазов // Forbes.ru : [сайт]. – 2021. – 15 окт. – URL: https://www.forbes.ru/biznes/440487 -avtogruzoperevozki-v-rossii-podorozali-na-fone-vosstanovlenia-rynka (дата обращения: 26.11.2021).</w:t>
      </w:r>
    </w:p>
    <w:p w:rsidR="00E24B82" w:rsidRPr="005C7355" w:rsidRDefault="00E24B82" w:rsidP="007842AE">
      <w:pPr>
        <w:tabs>
          <w:tab w:val="left" w:pos="425"/>
        </w:tabs>
        <w:spacing w:line="254" w:lineRule="auto"/>
        <w:jc w:val="both"/>
        <w:rPr>
          <w:rFonts w:ascii="Times New Roman" w:eastAsia="Times New Roman" w:hAnsi="Times New Roman" w:cs="Times New Roman"/>
          <w:bCs/>
          <w:color w:val="111016"/>
          <w:sz w:val="28"/>
          <w:szCs w:val="28"/>
        </w:rPr>
      </w:pPr>
      <w:r w:rsidRPr="005C7355">
        <w:rPr>
          <w:rFonts w:ascii="Times New Roman" w:eastAsia="Times New Roman" w:hAnsi="Times New Roman" w:cs="Times New Roman"/>
          <w:bCs/>
          <w:color w:val="111016"/>
          <w:sz w:val="28"/>
          <w:szCs w:val="28"/>
        </w:rPr>
        <w:t>2.</w:t>
      </w:r>
      <w:r w:rsidRPr="005C7355">
        <w:rPr>
          <w:rFonts w:ascii="Times New Roman" w:eastAsia="Times New Roman" w:hAnsi="Times New Roman" w:cs="Times New Roman"/>
          <w:b/>
          <w:bCs/>
          <w:color w:val="111016"/>
          <w:sz w:val="28"/>
          <w:szCs w:val="28"/>
        </w:rPr>
        <w:t xml:space="preserve"> Черняев, А. Г. </w:t>
      </w:r>
      <w:r w:rsidRPr="005C7355">
        <w:rPr>
          <w:rFonts w:ascii="Times New Roman" w:eastAsia="Times New Roman" w:hAnsi="Times New Roman" w:cs="Times New Roman"/>
          <w:bCs/>
          <w:color w:val="111016"/>
          <w:sz w:val="28"/>
          <w:szCs w:val="28"/>
        </w:rPr>
        <w:t xml:space="preserve">Развитие полигонных технологий перевозок на основе совершенствования логистического управления вагонопотоками в границах </w:t>
      </w:r>
      <w:r w:rsidRPr="005C7355">
        <w:rPr>
          <w:rFonts w:ascii="Times New Roman" w:eastAsia="Times New Roman" w:hAnsi="Times New Roman" w:cs="Times New Roman"/>
          <w:bCs/>
          <w:color w:val="111016"/>
          <w:sz w:val="28"/>
          <w:szCs w:val="28"/>
        </w:rPr>
        <w:lastRenderedPageBreak/>
        <w:t>нескольких дорог / А. Г. Черняев, В. Н. Зубков, Е. А. Чеботарева // Вестник Ростовского государственного университета путей сообщения. – 2017. – № 2. – С. 75–82. – ISSN 0201-727X.</w:t>
      </w:r>
    </w:p>
    <w:p w:rsidR="0085681C" w:rsidRDefault="0085681C" w:rsidP="007842AE">
      <w:pPr>
        <w:pStyle w:val="11"/>
        <w:spacing w:after="0"/>
        <w:ind w:firstLine="0"/>
        <w:jc w:val="both"/>
      </w:pPr>
    </w:p>
    <w:p w:rsidR="00FE65DC" w:rsidRPr="005C7355" w:rsidRDefault="00FE65DC" w:rsidP="007842AE">
      <w:pPr>
        <w:pStyle w:val="11"/>
        <w:spacing w:after="0"/>
        <w:ind w:firstLine="0"/>
        <w:jc w:val="both"/>
      </w:pPr>
    </w:p>
    <w:p w:rsidR="00803F00" w:rsidRPr="005C7355" w:rsidRDefault="008F230C" w:rsidP="007842AE">
      <w:pPr>
        <w:pStyle w:val="11"/>
        <w:spacing w:after="0" w:line="259" w:lineRule="auto"/>
        <w:ind w:firstLine="720"/>
        <w:jc w:val="both"/>
      </w:pPr>
      <w:r w:rsidRPr="005C7355">
        <w:rPr>
          <w:b/>
          <w:bCs/>
        </w:rPr>
        <w:t>Дополнительная информация:</w:t>
      </w:r>
    </w:p>
    <w:p w:rsidR="00803F00" w:rsidRPr="005C7355" w:rsidRDefault="008F230C" w:rsidP="007842AE">
      <w:pPr>
        <w:pStyle w:val="11"/>
        <w:spacing w:after="0"/>
        <w:ind w:firstLine="720"/>
        <w:jc w:val="both"/>
      </w:pPr>
      <w:r w:rsidRPr="008C4C40">
        <w:t>Тел. (</w:t>
      </w:r>
      <w:r w:rsidR="008C4C40" w:rsidRPr="008C4C40">
        <w:t>47244</w:t>
      </w:r>
      <w:r w:rsidRPr="008C4C40">
        <w:t>)</w:t>
      </w:r>
      <w:r w:rsidR="008C4C40" w:rsidRPr="008C4C40">
        <w:t xml:space="preserve"> 5-28-28</w:t>
      </w:r>
    </w:p>
    <w:p w:rsidR="00803F00" w:rsidRPr="005C7355" w:rsidRDefault="00C55C6E" w:rsidP="007842AE">
      <w:pPr>
        <w:pStyle w:val="11"/>
        <w:tabs>
          <w:tab w:val="left" w:pos="4910"/>
        </w:tabs>
        <w:spacing w:after="0"/>
        <w:ind w:firstLine="720"/>
        <w:jc w:val="both"/>
      </w:pPr>
      <w:r w:rsidRPr="005C7355">
        <w:t>Сайт:</w:t>
      </w:r>
      <w:r w:rsidRPr="00C55C6E">
        <w:t>https://yapolitech.ru/</w:t>
      </w:r>
    </w:p>
    <w:p w:rsidR="00803F00" w:rsidRPr="005C7355" w:rsidRDefault="0053361B" w:rsidP="007842AE">
      <w:pPr>
        <w:pStyle w:val="11"/>
        <w:spacing w:after="0"/>
        <w:ind w:firstLine="0"/>
        <w:jc w:val="both"/>
      </w:pPr>
      <w:r>
        <w:rPr>
          <w:u w:val="single"/>
        </w:rPr>
        <w:t>Оргкомитет концеренции</w:t>
      </w:r>
      <w:r w:rsidR="008F230C" w:rsidRPr="005C7355">
        <w:t>:</w:t>
      </w:r>
    </w:p>
    <w:p w:rsidR="00803F00" w:rsidRDefault="000F1AA4" w:rsidP="007842AE">
      <w:pPr>
        <w:pStyle w:val="11"/>
        <w:spacing w:after="0"/>
        <w:ind w:firstLine="0"/>
        <w:jc w:val="both"/>
      </w:pPr>
      <w:r w:rsidRPr="00396BE5">
        <w:t xml:space="preserve">Непорожняя Галина Викторовна, </w:t>
      </w:r>
      <w:r w:rsidR="00C55C6E">
        <w:t>организатор конференции;</w:t>
      </w:r>
    </w:p>
    <w:p w:rsidR="004A2D21" w:rsidRDefault="007D5599" w:rsidP="007842AE">
      <w:pPr>
        <w:pStyle w:val="11"/>
        <w:spacing w:after="0"/>
        <w:ind w:firstLine="0"/>
        <w:jc w:val="both"/>
      </w:pPr>
      <w:r>
        <w:t>Байдак Ольга Викторовна</w:t>
      </w:r>
      <w:r w:rsidR="004A2D21">
        <w:t>, координатор</w:t>
      </w:r>
      <w:r w:rsidR="00985F94">
        <w:t>;</w:t>
      </w:r>
    </w:p>
    <w:p w:rsidR="009E0721" w:rsidRPr="00396BE5" w:rsidRDefault="009E0721" w:rsidP="007842AE">
      <w:pPr>
        <w:pStyle w:val="11"/>
        <w:spacing w:after="0"/>
        <w:ind w:firstLine="0"/>
        <w:jc w:val="both"/>
      </w:pPr>
      <w:r>
        <w:t xml:space="preserve">Маликова Светлана Викторовна, </w:t>
      </w:r>
      <w:r w:rsidR="00C55C6E" w:rsidRPr="00396BE5">
        <w:t>секретарь редакционной коллегии;</w:t>
      </w:r>
    </w:p>
    <w:p w:rsidR="00803F00" w:rsidRDefault="000F1AA4" w:rsidP="007842AE">
      <w:pPr>
        <w:pStyle w:val="11"/>
        <w:spacing w:after="0"/>
        <w:ind w:firstLine="0"/>
        <w:jc w:val="both"/>
      </w:pPr>
      <w:r>
        <w:t>Кат</w:t>
      </w:r>
      <w:r w:rsidR="009E0721">
        <w:t>о</w:t>
      </w:r>
      <w:r>
        <w:t>чкова Наталья Геннадьевна, технический редактор сборника</w:t>
      </w:r>
    </w:p>
    <w:p w:rsidR="005501B4" w:rsidRPr="005C7355" w:rsidRDefault="005501B4" w:rsidP="007842AE">
      <w:pPr>
        <w:pStyle w:val="11"/>
        <w:spacing w:after="0"/>
        <w:ind w:firstLine="0"/>
        <w:jc w:val="both"/>
      </w:pPr>
    </w:p>
    <w:p w:rsidR="00803F00" w:rsidRPr="005C7355" w:rsidRDefault="008F230C" w:rsidP="007842AE">
      <w:pPr>
        <w:pStyle w:val="11"/>
        <w:spacing w:after="0"/>
        <w:ind w:firstLine="0"/>
        <w:jc w:val="right"/>
      </w:pPr>
      <w:r w:rsidRPr="005C7355">
        <w:rPr>
          <w:color w:val="292420"/>
        </w:rPr>
        <w:t>Приложение 1</w:t>
      </w:r>
    </w:p>
    <w:p w:rsidR="00803F00" w:rsidRPr="005C7355" w:rsidRDefault="008F230C" w:rsidP="007842AE">
      <w:pPr>
        <w:pStyle w:val="11"/>
        <w:spacing w:after="0"/>
        <w:ind w:firstLine="0"/>
        <w:jc w:val="center"/>
      </w:pPr>
      <w:r w:rsidRPr="005C7355">
        <w:rPr>
          <w:b/>
          <w:bCs/>
          <w:color w:val="292420"/>
        </w:rPr>
        <w:t>Заявка</w:t>
      </w:r>
    </w:p>
    <w:p w:rsidR="003709BE" w:rsidRDefault="008F230C" w:rsidP="003709BE">
      <w:pPr>
        <w:pStyle w:val="11"/>
        <w:spacing w:after="0" w:line="288" w:lineRule="auto"/>
        <w:ind w:firstLine="0"/>
        <w:jc w:val="center"/>
        <w:rPr>
          <w:b/>
          <w:i/>
          <w:color w:val="auto"/>
        </w:rPr>
      </w:pPr>
      <w:r w:rsidRPr="005C7355">
        <w:rPr>
          <w:b/>
          <w:bCs/>
          <w:color w:val="292420"/>
        </w:rPr>
        <w:t xml:space="preserve">участника </w:t>
      </w:r>
      <w:r w:rsidR="00C15A63">
        <w:rPr>
          <w:b/>
          <w:bCs/>
          <w:color w:val="292420"/>
        </w:rPr>
        <w:t>М</w:t>
      </w:r>
      <w:r w:rsidR="00A47AC6">
        <w:rPr>
          <w:b/>
          <w:bCs/>
          <w:color w:val="292420"/>
        </w:rPr>
        <w:t xml:space="preserve">ежрегиональной </w:t>
      </w:r>
      <w:r w:rsidR="00A47AC6">
        <w:rPr>
          <w:b/>
          <w:bCs/>
        </w:rPr>
        <w:t>н</w:t>
      </w:r>
      <w:r w:rsidRPr="005C7355">
        <w:rPr>
          <w:b/>
          <w:bCs/>
        </w:rPr>
        <w:t xml:space="preserve">аучно-практической конференции </w:t>
      </w:r>
      <w:r w:rsidR="003709BE" w:rsidRPr="005C7355">
        <w:rPr>
          <w:b/>
          <w:i/>
          <w:color w:val="auto"/>
        </w:rPr>
        <w:t>«</w:t>
      </w:r>
      <w:r w:rsidR="003709BE" w:rsidRPr="005C7355">
        <w:rPr>
          <w:b/>
          <w:color w:val="auto"/>
        </w:rPr>
        <w:t>Актуальные вопросы среднего профессионального образования при подготовке специалистов транспортной отрасли</w:t>
      </w:r>
      <w:r w:rsidR="003709BE">
        <w:rPr>
          <w:b/>
          <w:color w:val="auto"/>
        </w:rPr>
        <w:t>: опыт, проблемы, перспективы</w:t>
      </w:r>
      <w:r w:rsidR="003709BE" w:rsidRPr="005C7355">
        <w:rPr>
          <w:b/>
          <w:i/>
          <w:color w:val="auto"/>
        </w:rPr>
        <w:t>»</w:t>
      </w:r>
    </w:p>
    <w:p w:rsidR="00803F00" w:rsidRPr="005C7355" w:rsidRDefault="00803F00" w:rsidP="007842AE">
      <w:pPr>
        <w:pStyle w:val="11"/>
        <w:spacing w:after="0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803F00" w:rsidRPr="005C7355">
        <w:trPr>
          <w:trHeight w:hRule="exact" w:val="730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00" w:rsidRPr="005C7355" w:rsidRDefault="008F230C" w:rsidP="007842AE">
            <w:pPr>
              <w:pStyle w:val="a5"/>
              <w:spacing w:after="0"/>
              <w:ind w:firstLine="0"/>
              <w:jc w:val="center"/>
            </w:pPr>
            <w:r w:rsidRPr="005C7355">
              <w:rPr>
                <w:b/>
                <w:bCs/>
                <w:color w:val="292420"/>
              </w:rPr>
              <w:t>1. Информация об участнике</w:t>
            </w:r>
          </w:p>
        </w:tc>
      </w:tr>
      <w:tr w:rsidR="00803F00" w:rsidRPr="005C7355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3F00" w:rsidRPr="005C7355" w:rsidRDefault="008F230C" w:rsidP="007842AE">
            <w:pPr>
              <w:pStyle w:val="a5"/>
              <w:spacing w:after="0"/>
              <w:ind w:firstLine="0"/>
            </w:pPr>
            <w:r w:rsidRPr="005C7355">
              <w:rPr>
                <w:color w:val="292420"/>
              </w:rPr>
              <w:t>Фамилия, имя, отчество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5C7355" w:rsidRDefault="00803F00" w:rsidP="0078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00" w:rsidRPr="005C7355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3F00" w:rsidRPr="005C7355" w:rsidRDefault="00A140C4" w:rsidP="007842AE">
            <w:pPr>
              <w:pStyle w:val="a5"/>
              <w:spacing w:after="0"/>
              <w:ind w:firstLine="0"/>
            </w:pPr>
            <w:r w:rsidRPr="005C7355">
              <w:rPr>
                <w:color w:val="292420"/>
              </w:rPr>
              <w:t>Должность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5C7355" w:rsidRDefault="00803F00" w:rsidP="0078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00" w:rsidRPr="005C7355">
        <w:trPr>
          <w:trHeight w:hRule="exact" w:val="9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3F00" w:rsidRPr="005C7355" w:rsidRDefault="00A140C4" w:rsidP="007842AE">
            <w:pPr>
              <w:pStyle w:val="a5"/>
              <w:spacing w:after="0"/>
              <w:ind w:firstLine="0"/>
            </w:pPr>
            <w:r w:rsidRPr="005C7355">
              <w:rPr>
                <w:color w:val="292420"/>
              </w:rPr>
              <w:t>Место работы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5C7355" w:rsidRDefault="00803F00" w:rsidP="0078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00" w:rsidRPr="005C7355">
        <w:trPr>
          <w:trHeight w:hRule="exact" w:val="70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3F00" w:rsidRPr="005C7355" w:rsidRDefault="008F230C" w:rsidP="007842AE">
            <w:pPr>
              <w:pStyle w:val="a5"/>
              <w:spacing w:after="0"/>
              <w:ind w:firstLine="0"/>
            </w:pPr>
            <w:r w:rsidRPr="005C7355">
              <w:rPr>
                <w:color w:val="292420"/>
              </w:rPr>
              <w:t>Адрес организации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5C7355" w:rsidRDefault="00803F00" w:rsidP="0078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00" w:rsidRPr="005C7355">
        <w:trPr>
          <w:trHeight w:hRule="exact" w:val="70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3F00" w:rsidRPr="005C7355" w:rsidRDefault="008F230C" w:rsidP="007842AE">
            <w:pPr>
              <w:pStyle w:val="a5"/>
              <w:spacing w:after="0"/>
              <w:ind w:firstLine="0"/>
            </w:pPr>
            <w:r w:rsidRPr="005C7355">
              <w:rPr>
                <w:color w:val="292420"/>
              </w:rPr>
              <w:t>Ученая степень, ученое звание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5C7355" w:rsidRDefault="00803F00" w:rsidP="0078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F00" w:rsidRPr="005C7355" w:rsidTr="0056333F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3F00" w:rsidRPr="005C7355" w:rsidRDefault="008F230C" w:rsidP="007842AE">
            <w:pPr>
              <w:pStyle w:val="a5"/>
              <w:spacing w:after="0"/>
              <w:ind w:firstLine="0"/>
            </w:pPr>
            <w:r w:rsidRPr="005C7355">
              <w:rPr>
                <w:color w:val="292420"/>
              </w:rPr>
              <w:t>Е</w:t>
            </w:r>
            <w:r w:rsidRPr="005C7355">
              <w:rPr>
                <w:color w:val="292420"/>
                <w:lang w:eastAsia="en-US" w:bidi="en-US"/>
              </w:rPr>
              <w:t>-</w:t>
            </w:r>
            <w:r w:rsidRPr="005C7355">
              <w:rPr>
                <w:color w:val="292420"/>
                <w:lang w:val="en-US" w:eastAsia="en-US" w:bidi="en-US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5C7355" w:rsidRDefault="00803F00" w:rsidP="0078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3F" w:rsidRPr="005C7355" w:rsidTr="0056333F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333F" w:rsidRPr="005C7355" w:rsidRDefault="0056333F" w:rsidP="007842AE">
            <w:pPr>
              <w:pStyle w:val="a5"/>
              <w:spacing w:after="0"/>
              <w:ind w:firstLine="0"/>
              <w:rPr>
                <w:color w:val="292420"/>
              </w:rPr>
            </w:pPr>
            <w:r w:rsidRPr="005C7355">
              <w:rPr>
                <w:color w:val="292420"/>
              </w:rPr>
              <w:t>Контактный телефон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3F" w:rsidRPr="005C7355" w:rsidRDefault="0056333F" w:rsidP="00784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F00" w:rsidRDefault="00803F0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7842AE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642330" w:rsidRPr="00642330" w:rsidRDefault="00642330" w:rsidP="00642330">
      <w:pPr>
        <w:rPr>
          <w:rFonts w:ascii="Times New Roman" w:hAnsi="Times New Roman" w:cs="Times New Roman"/>
          <w:sz w:val="28"/>
          <w:szCs w:val="28"/>
        </w:rPr>
      </w:pPr>
    </w:p>
    <w:p w:rsidR="00642330" w:rsidRPr="00642330" w:rsidRDefault="00642330" w:rsidP="00642330">
      <w:pPr>
        <w:rPr>
          <w:rFonts w:ascii="Times New Roman" w:hAnsi="Times New Roman" w:cs="Times New Roman"/>
          <w:sz w:val="28"/>
          <w:szCs w:val="28"/>
        </w:rPr>
      </w:pPr>
    </w:p>
    <w:p w:rsidR="00642330" w:rsidRPr="00642330" w:rsidRDefault="00642330" w:rsidP="00642330">
      <w:pPr>
        <w:rPr>
          <w:rFonts w:ascii="Times New Roman" w:hAnsi="Times New Roman" w:cs="Times New Roman"/>
          <w:sz w:val="28"/>
          <w:szCs w:val="28"/>
        </w:rPr>
      </w:pPr>
    </w:p>
    <w:p w:rsidR="00642330" w:rsidRPr="00642330" w:rsidRDefault="00642330" w:rsidP="00642330">
      <w:pPr>
        <w:rPr>
          <w:rFonts w:ascii="Times New Roman" w:hAnsi="Times New Roman" w:cs="Times New Roman"/>
          <w:sz w:val="28"/>
          <w:szCs w:val="28"/>
        </w:rPr>
      </w:pPr>
    </w:p>
    <w:p w:rsidR="00642330" w:rsidRPr="00642330" w:rsidRDefault="00642330" w:rsidP="00642330">
      <w:pPr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642330">
      <w:pPr>
        <w:rPr>
          <w:rFonts w:ascii="Times New Roman" w:hAnsi="Times New Roman" w:cs="Times New Roman"/>
          <w:sz w:val="28"/>
          <w:szCs w:val="28"/>
        </w:rPr>
      </w:pPr>
    </w:p>
    <w:p w:rsidR="00642330" w:rsidRDefault="00642330" w:rsidP="00642330">
      <w:pPr>
        <w:rPr>
          <w:rFonts w:ascii="Times New Roman" w:hAnsi="Times New Roman" w:cs="Times New Roman"/>
          <w:sz w:val="28"/>
          <w:szCs w:val="28"/>
        </w:rPr>
      </w:pPr>
    </w:p>
    <w:p w:rsidR="00050E3B" w:rsidRDefault="00050E3B" w:rsidP="00050E3B">
      <w:pPr>
        <w:pStyle w:val="20"/>
        <w:rPr>
          <w:sz w:val="28"/>
          <w:szCs w:val="28"/>
        </w:rPr>
      </w:pPr>
      <w:bookmarkStart w:id="11" w:name="_GoBack"/>
      <w:bookmarkEnd w:id="11"/>
    </w:p>
    <w:sectPr w:rsidR="00050E3B" w:rsidSect="00D71B31">
      <w:type w:val="continuous"/>
      <w:pgSz w:w="11900" w:h="16840"/>
      <w:pgMar w:top="851" w:right="617" w:bottom="426" w:left="1299" w:header="701" w:footer="7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1B" w:rsidRDefault="00927C1B">
      <w:r>
        <w:separator/>
      </w:r>
    </w:p>
  </w:endnote>
  <w:endnote w:type="continuationSeparator" w:id="0">
    <w:p w:rsidR="00927C1B" w:rsidRDefault="0092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1B" w:rsidRDefault="00927C1B"/>
  </w:footnote>
  <w:footnote w:type="continuationSeparator" w:id="0">
    <w:p w:rsidR="00927C1B" w:rsidRDefault="00927C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A36E4"/>
    <w:multiLevelType w:val="hybridMultilevel"/>
    <w:tmpl w:val="A64E97B2"/>
    <w:lvl w:ilvl="0" w:tplc="5EE6FB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CF921D9"/>
    <w:multiLevelType w:val="hybridMultilevel"/>
    <w:tmpl w:val="804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673A8"/>
    <w:multiLevelType w:val="multilevel"/>
    <w:tmpl w:val="A07AE7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A21581"/>
    <w:multiLevelType w:val="hybridMultilevel"/>
    <w:tmpl w:val="DABACF40"/>
    <w:lvl w:ilvl="0" w:tplc="4480557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E1228"/>
    <w:multiLevelType w:val="hybridMultilevel"/>
    <w:tmpl w:val="58C6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03F00"/>
    <w:rsid w:val="000134C6"/>
    <w:rsid w:val="00050E3B"/>
    <w:rsid w:val="0005447B"/>
    <w:rsid w:val="00081D63"/>
    <w:rsid w:val="000F1AA4"/>
    <w:rsid w:val="001271F2"/>
    <w:rsid w:val="001302F8"/>
    <w:rsid w:val="00154C87"/>
    <w:rsid w:val="001708F8"/>
    <w:rsid w:val="001A25F6"/>
    <w:rsid w:val="001C165C"/>
    <w:rsid w:val="00274179"/>
    <w:rsid w:val="00294A91"/>
    <w:rsid w:val="00295211"/>
    <w:rsid w:val="00297851"/>
    <w:rsid w:val="002A3DED"/>
    <w:rsid w:val="002D082A"/>
    <w:rsid w:val="00345FB3"/>
    <w:rsid w:val="003709BE"/>
    <w:rsid w:val="0038217A"/>
    <w:rsid w:val="00384E7F"/>
    <w:rsid w:val="00396BE5"/>
    <w:rsid w:val="003A6621"/>
    <w:rsid w:val="003C7C58"/>
    <w:rsid w:val="003D38F2"/>
    <w:rsid w:val="003E4161"/>
    <w:rsid w:val="00411ACD"/>
    <w:rsid w:val="00427F1A"/>
    <w:rsid w:val="00442209"/>
    <w:rsid w:val="00461B36"/>
    <w:rsid w:val="00467B6C"/>
    <w:rsid w:val="004744DD"/>
    <w:rsid w:val="0048678B"/>
    <w:rsid w:val="00496E86"/>
    <w:rsid w:val="004A2D21"/>
    <w:rsid w:val="004B3BA3"/>
    <w:rsid w:val="004D4324"/>
    <w:rsid w:val="00507CD7"/>
    <w:rsid w:val="0053361B"/>
    <w:rsid w:val="005501B4"/>
    <w:rsid w:val="0056333F"/>
    <w:rsid w:val="005B6D4B"/>
    <w:rsid w:val="005C28B7"/>
    <w:rsid w:val="005C7355"/>
    <w:rsid w:val="005D5CB8"/>
    <w:rsid w:val="005D7C4B"/>
    <w:rsid w:val="005E039F"/>
    <w:rsid w:val="005F30C4"/>
    <w:rsid w:val="006169C8"/>
    <w:rsid w:val="00642330"/>
    <w:rsid w:val="00667452"/>
    <w:rsid w:val="00676954"/>
    <w:rsid w:val="00684200"/>
    <w:rsid w:val="0069593D"/>
    <w:rsid w:val="006B572D"/>
    <w:rsid w:val="006D0DEC"/>
    <w:rsid w:val="006E44E3"/>
    <w:rsid w:val="006F70DA"/>
    <w:rsid w:val="0074271B"/>
    <w:rsid w:val="007842AE"/>
    <w:rsid w:val="007A5880"/>
    <w:rsid w:val="007C747F"/>
    <w:rsid w:val="007D5599"/>
    <w:rsid w:val="007F726B"/>
    <w:rsid w:val="00803F00"/>
    <w:rsid w:val="00825298"/>
    <w:rsid w:val="0085681C"/>
    <w:rsid w:val="008A5924"/>
    <w:rsid w:val="008B1F9B"/>
    <w:rsid w:val="008C4C40"/>
    <w:rsid w:val="008F230C"/>
    <w:rsid w:val="008F3B73"/>
    <w:rsid w:val="00903C99"/>
    <w:rsid w:val="00927C1B"/>
    <w:rsid w:val="00947E66"/>
    <w:rsid w:val="00985F94"/>
    <w:rsid w:val="00987484"/>
    <w:rsid w:val="009A69F6"/>
    <w:rsid w:val="009B13C1"/>
    <w:rsid w:val="009B7A9E"/>
    <w:rsid w:val="009C0282"/>
    <w:rsid w:val="009E0721"/>
    <w:rsid w:val="009F5F4F"/>
    <w:rsid w:val="009F605E"/>
    <w:rsid w:val="00A140C4"/>
    <w:rsid w:val="00A32DC7"/>
    <w:rsid w:val="00A47AC6"/>
    <w:rsid w:val="00A504CB"/>
    <w:rsid w:val="00A53C85"/>
    <w:rsid w:val="00A843F6"/>
    <w:rsid w:val="00A91529"/>
    <w:rsid w:val="00A92178"/>
    <w:rsid w:val="00AF205D"/>
    <w:rsid w:val="00AF5E71"/>
    <w:rsid w:val="00B0007D"/>
    <w:rsid w:val="00B2157D"/>
    <w:rsid w:val="00B273E8"/>
    <w:rsid w:val="00B40703"/>
    <w:rsid w:val="00B452BF"/>
    <w:rsid w:val="00B65E8E"/>
    <w:rsid w:val="00BB6D13"/>
    <w:rsid w:val="00C061A8"/>
    <w:rsid w:val="00C15A63"/>
    <w:rsid w:val="00C30394"/>
    <w:rsid w:val="00C55C6E"/>
    <w:rsid w:val="00C73093"/>
    <w:rsid w:val="00C73C4B"/>
    <w:rsid w:val="00C97143"/>
    <w:rsid w:val="00CA78B8"/>
    <w:rsid w:val="00D0233E"/>
    <w:rsid w:val="00D50611"/>
    <w:rsid w:val="00D71B31"/>
    <w:rsid w:val="00D95CD0"/>
    <w:rsid w:val="00E24B82"/>
    <w:rsid w:val="00E82496"/>
    <w:rsid w:val="00E95620"/>
    <w:rsid w:val="00F31576"/>
    <w:rsid w:val="00F57FB1"/>
    <w:rsid w:val="00F65642"/>
    <w:rsid w:val="00F85AE8"/>
    <w:rsid w:val="00FB79DA"/>
    <w:rsid w:val="00FE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A5085A-092B-4C5F-A2E6-E281157C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3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0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E03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5E0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E0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5E0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E039F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5E039F"/>
    <w:pPr>
      <w:spacing w:after="110"/>
      <w:ind w:firstLine="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5E039F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5E039F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5E039F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6B572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8A59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924"/>
    <w:rPr>
      <w:rFonts w:ascii="Segoe UI" w:hAnsi="Segoe UI" w:cs="Segoe UI"/>
      <w:color w:val="000000"/>
      <w:sz w:val="18"/>
      <w:szCs w:val="18"/>
    </w:rPr>
  </w:style>
  <w:style w:type="character" w:customStyle="1" w:styleId="fontstyle21">
    <w:name w:val="fontstyle21"/>
    <w:basedOn w:val="a0"/>
    <w:rsid w:val="00F65642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orobieva@narf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Вера Владимировна</dc:creator>
  <cp:lastModifiedBy>Пользователь Windows</cp:lastModifiedBy>
  <cp:revision>9</cp:revision>
  <cp:lastPrinted>2022-03-21T10:34:00Z</cp:lastPrinted>
  <dcterms:created xsi:type="dcterms:W3CDTF">2024-03-29T09:27:00Z</dcterms:created>
  <dcterms:modified xsi:type="dcterms:W3CDTF">2024-03-29T09:41:00Z</dcterms:modified>
</cp:coreProperties>
</file>