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3ACD" w:rsidTr="00533ACD">
        <w:tc>
          <w:tcPr>
            <w:tcW w:w="4785" w:type="dxa"/>
          </w:tcPr>
          <w:p w:rsidR="00533ACD" w:rsidRDefault="00533ACD" w:rsidP="00533ACD">
            <w:pPr>
              <w:pStyle w:val="Default"/>
            </w:pPr>
          </w:p>
        </w:tc>
        <w:tc>
          <w:tcPr>
            <w:tcW w:w="4786" w:type="dxa"/>
          </w:tcPr>
          <w:p w:rsidR="00533ACD" w:rsidRPr="00533ACD" w:rsidRDefault="00533ACD" w:rsidP="00533A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3ACD">
              <w:rPr>
                <w:b/>
                <w:sz w:val="28"/>
                <w:szCs w:val="28"/>
              </w:rPr>
              <w:t>Директору</w:t>
            </w:r>
          </w:p>
          <w:p w:rsidR="00533ACD" w:rsidRPr="00533ACD" w:rsidRDefault="00533ACD" w:rsidP="00533A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3ACD">
              <w:rPr>
                <w:b/>
                <w:sz w:val="28"/>
                <w:szCs w:val="28"/>
              </w:rPr>
              <w:t>ОГАПОУ «</w:t>
            </w:r>
            <w:proofErr w:type="spellStart"/>
            <w:r w:rsidRPr="00533ACD">
              <w:rPr>
                <w:b/>
                <w:sz w:val="28"/>
                <w:szCs w:val="28"/>
              </w:rPr>
              <w:t>Яковлевский</w:t>
            </w:r>
            <w:proofErr w:type="spellEnd"/>
            <w:r w:rsidRPr="00533ACD">
              <w:rPr>
                <w:b/>
                <w:sz w:val="28"/>
                <w:szCs w:val="28"/>
              </w:rPr>
              <w:t xml:space="preserve"> политехнический техникум»</w:t>
            </w:r>
          </w:p>
          <w:p w:rsidR="00533ACD" w:rsidRPr="00533ACD" w:rsidRDefault="00533ACD" w:rsidP="00533A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3ACD">
              <w:rPr>
                <w:b/>
                <w:sz w:val="28"/>
                <w:szCs w:val="28"/>
              </w:rPr>
              <w:t>М.Н.Нефедову</w:t>
            </w:r>
          </w:p>
          <w:p w:rsidR="00533ACD" w:rsidRPr="00533ACD" w:rsidRDefault="00533ACD" w:rsidP="00533A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3ACD">
              <w:rPr>
                <w:b/>
                <w:sz w:val="28"/>
                <w:szCs w:val="28"/>
              </w:rPr>
              <w:t>заместителя директора по УПР</w:t>
            </w:r>
          </w:p>
          <w:p w:rsidR="00533ACD" w:rsidRPr="00533ACD" w:rsidRDefault="00533ACD" w:rsidP="00533A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ACD">
              <w:rPr>
                <w:b/>
                <w:sz w:val="28"/>
                <w:szCs w:val="28"/>
              </w:rPr>
              <w:t>С.Н.Шепелева</w:t>
            </w:r>
            <w:proofErr w:type="spellEnd"/>
          </w:p>
          <w:p w:rsidR="00533ACD" w:rsidRDefault="00533ACD" w:rsidP="00533ACD">
            <w:pPr>
              <w:pStyle w:val="Default"/>
            </w:pPr>
          </w:p>
        </w:tc>
      </w:tr>
    </w:tbl>
    <w:p w:rsidR="00533ACD" w:rsidRDefault="00533ACD" w:rsidP="00533ACD">
      <w:pPr>
        <w:pStyle w:val="Default"/>
      </w:pPr>
    </w:p>
    <w:p w:rsidR="00533ACD" w:rsidRDefault="00533ACD" w:rsidP="00533ACD">
      <w:pPr>
        <w:pStyle w:val="Default"/>
        <w:jc w:val="right"/>
        <w:rPr>
          <w:sz w:val="23"/>
          <w:szCs w:val="23"/>
        </w:rPr>
      </w:pPr>
      <w:r>
        <w:t xml:space="preserve"> </w:t>
      </w:r>
    </w:p>
    <w:p w:rsidR="00533ACD" w:rsidRDefault="00533ACD" w:rsidP="00533A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 о состоянии и тенденциях развития</w:t>
      </w:r>
    </w:p>
    <w:p w:rsidR="00533ACD" w:rsidRDefault="00533ACD" w:rsidP="00533A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рынка труда и рынка образовательных услуг Белгородской области</w:t>
      </w:r>
    </w:p>
    <w:p w:rsidR="00533ACD" w:rsidRDefault="00533ACD" w:rsidP="00533A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мониторинга на 1 декабря 2015 года</w:t>
      </w:r>
    </w:p>
    <w:p w:rsidR="00533ACD" w:rsidRDefault="00533ACD" w:rsidP="00533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Вашим распоряжением в период с 1 по 20 ноября 2015 года был проведен мониторинг текущего состояния и тенденций развития рынка труда и рынка образовательных услуг Белгородской области с целью подготовки предложений по установлению заданий (контрольных цифр приема) по приему в техникум обучающихся на 2016-2017 учебный год для последующего согласования с Наблюдательным советом ОГАПОУ «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политехнический техникум». </w:t>
      </w:r>
    </w:p>
    <w:p w:rsidR="00533ACD" w:rsidRDefault="00533ACD" w:rsidP="00533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был проведен в отношении специальностей/профессий, обучение по которым осуществляется в ОГАПОУ «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политехнический техникум», а также по перспективным направлениям подготовки специалистов среднего звена, обучение по которым могло бы проводиться в техникуме при получении соответствующей лицензии. При проведении анализа учитывались государственная политика в отношении среднего профессионального образования, современные тенденции на рынке образовательных услуг, спрос абитуриентов, спрос работодателей, а также подготовка специалистов в другие профессиональные образовательных организаций области. </w:t>
      </w:r>
    </w:p>
    <w:p w:rsidR="00AF496F" w:rsidRPr="007E6F08" w:rsidRDefault="00533ACD" w:rsidP="00533ACD">
      <w:pPr>
        <w:jc w:val="both"/>
        <w:rPr>
          <w:rFonts w:ascii="Times New Roman" w:hAnsi="Times New Roman" w:cs="Times New Roman"/>
          <w:sz w:val="28"/>
          <w:szCs w:val="28"/>
        </w:rPr>
      </w:pPr>
      <w:r w:rsidRPr="00533ACD">
        <w:rPr>
          <w:rFonts w:ascii="Times New Roman" w:hAnsi="Times New Roman" w:cs="Times New Roman"/>
          <w:sz w:val="28"/>
          <w:szCs w:val="28"/>
        </w:rPr>
        <w:t>В ходе анализа полученных результатов выявлены современные тенденции на рынке образовательных услуг, в частности был обобщен и изучен спрос абитуриентов в отношении направлений подготовки среднего профессионального образования (рейтинг популярности). При расчете рейтинга учитывался приказ Министерства труда и социальной защиты России от 02 ноября 2015 года №831 «Об утверждении списка 50 наиболее востребованных на рынке труда, новых и перспективных профессий, требующих среднего профессионального образования», приказ департамента внутренней и кадровой политики Белгородской области № 26 от 5 февраля 2016 года «Об утверждении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CD">
        <w:rPr>
          <w:rFonts w:ascii="Times New Roman" w:hAnsi="Times New Roman" w:cs="Times New Roman"/>
          <w:sz w:val="28"/>
          <w:szCs w:val="28"/>
        </w:rPr>
        <w:t>наиболее востребованных профессий и специальностей».</w:t>
      </w:r>
      <w:r>
        <w:rPr>
          <w:sz w:val="28"/>
          <w:szCs w:val="28"/>
        </w:rPr>
        <w:t xml:space="preserve"> </w:t>
      </w:r>
      <w:r w:rsidR="007E6F08" w:rsidRPr="007E6F08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 w:rsidR="007E6F08">
        <w:rPr>
          <w:rFonts w:ascii="Times New Roman" w:hAnsi="Times New Roman" w:cs="Times New Roman"/>
          <w:sz w:val="28"/>
          <w:szCs w:val="28"/>
        </w:rPr>
        <w:t>80%</w:t>
      </w:r>
      <w:r w:rsidRPr="007E6F08">
        <w:rPr>
          <w:rFonts w:ascii="Times New Roman" w:hAnsi="Times New Roman" w:cs="Times New Roman"/>
          <w:sz w:val="28"/>
          <w:szCs w:val="28"/>
        </w:rPr>
        <w:t xml:space="preserve"> профессии которые </w:t>
      </w:r>
      <w:r w:rsidR="007E6F0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E6F08">
        <w:rPr>
          <w:rFonts w:ascii="Times New Roman" w:hAnsi="Times New Roman" w:cs="Times New Roman"/>
          <w:sz w:val="28"/>
          <w:szCs w:val="28"/>
        </w:rPr>
        <w:t>реализ</w:t>
      </w:r>
      <w:r w:rsidR="007E6F08">
        <w:rPr>
          <w:rFonts w:ascii="Times New Roman" w:hAnsi="Times New Roman" w:cs="Times New Roman"/>
          <w:sz w:val="28"/>
          <w:szCs w:val="28"/>
        </w:rPr>
        <w:t>овать</w:t>
      </w:r>
      <w:r w:rsidRPr="007E6F08">
        <w:rPr>
          <w:rFonts w:ascii="Times New Roman" w:hAnsi="Times New Roman" w:cs="Times New Roman"/>
          <w:sz w:val="28"/>
          <w:szCs w:val="28"/>
        </w:rPr>
        <w:t xml:space="preserve">ся </w:t>
      </w:r>
      <w:r w:rsidR="007E6F08">
        <w:rPr>
          <w:rFonts w:ascii="Times New Roman" w:hAnsi="Times New Roman" w:cs="Times New Roman"/>
          <w:sz w:val="28"/>
          <w:szCs w:val="28"/>
        </w:rPr>
        <w:t xml:space="preserve"> (имеется лицензия) </w:t>
      </w:r>
      <w:r w:rsidRPr="007E6F08">
        <w:rPr>
          <w:rFonts w:ascii="Times New Roman" w:hAnsi="Times New Roman" w:cs="Times New Roman"/>
          <w:sz w:val="28"/>
          <w:szCs w:val="28"/>
        </w:rPr>
        <w:t>в ОГАПОУ «</w:t>
      </w:r>
      <w:proofErr w:type="spellStart"/>
      <w:r w:rsidRPr="007E6F08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7E6F08">
        <w:rPr>
          <w:rFonts w:ascii="Times New Roman" w:hAnsi="Times New Roman" w:cs="Times New Roman"/>
          <w:sz w:val="28"/>
          <w:szCs w:val="28"/>
        </w:rPr>
        <w:t xml:space="preserve"> политехнический техникум»  входят в </w:t>
      </w:r>
      <w:r w:rsidR="007E6F08" w:rsidRPr="007E6F08">
        <w:rPr>
          <w:rFonts w:ascii="Times New Roman" w:hAnsi="Times New Roman" w:cs="Times New Roman"/>
          <w:sz w:val="28"/>
          <w:szCs w:val="28"/>
        </w:rPr>
        <w:t>20</w:t>
      </w:r>
      <w:r w:rsidRPr="007E6F08">
        <w:rPr>
          <w:rFonts w:ascii="Times New Roman" w:hAnsi="Times New Roman" w:cs="Times New Roman"/>
          <w:sz w:val="28"/>
          <w:szCs w:val="28"/>
        </w:rPr>
        <w:t xml:space="preserve"> востребованных профессий.</w:t>
      </w:r>
    </w:p>
    <w:p w:rsidR="007E6F08" w:rsidRPr="00AF496F" w:rsidRDefault="00AF496F" w:rsidP="00AF4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9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наиболее востребованных на рынке труда Белгородской области, новых и перспективных профессий и специальностей, требующих среднего профессионального образовании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6"/>
        <w:gridCol w:w="4110"/>
        <w:gridCol w:w="4830"/>
      </w:tblGrid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11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профессии/специальности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и наименование образовательной программы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</w:tcPr>
          <w:p w:rsidR="00AF496F" w:rsidRDefault="00AF496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Автомеханик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Мехатроник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  <w:vMerge w:val="restart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8" w:type="dxa"/>
          </w:tcPr>
          <w:p w:rsidR="00AF496F" w:rsidRDefault="00AF496F" w:rsidP="00AF496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:rsidR="00AF496F" w:rsidRDefault="00AF496F" w:rsidP="00AF496F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4116" w:type="dxa"/>
            <w:gridSpan w:val="2"/>
          </w:tcPr>
          <w:p w:rsidR="00AF496F" w:rsidRPr="007E6F08" w:rsidRDefault="00AF496F" w:rsidP="00AF496F">
            <w:pPr>
              <w:pStyle w:val="Default"/>
              <w:rPr>
                <w:b/>
                <w:sz w:val="22"/>
                <w:szCs w:val="22"/>
              </w:rPr>
            </w:pPr>
            <w:r w:rsidRPr="007E6F08">
              <w:rPr>
                <w:b/>
                <w:sz w:val="22"/>
                <w:szCs w:val="22"/>
              </w:rPr>
              <w:t xml:space="preserve">Техник по обслуживанию и ремонту </w:t>
            </w:r>
          </w:p>
          <w:p w:rsidR="00AF496F" w:rsidRPr="007E6F08" w:rsidRDefault="00AF496F" w:rsidP="00AF496F">
            <w:pPr>
              <w:pStyle w:val="Default"/>
              <w:rPr>
                <w:b/>
                <w:sz w:val="22"/>
                <w:szCs w:val="22"/>
              </w:rPr>
            </w:pPr>
            <w:r w:rsidRPr="007E6F08">
              <w:rPr>
                <w:b/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4830" w:type="dxa"/>
            <w:vMerge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Наладчик-ремонтник промышленного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оборудования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(Техник-механик)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Плиточник-облицовщик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08.01.06 Мастер сухого строительства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Повар-кондитер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19.01.17 Повар-кондитер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Технолог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35.02.06 Технология производства и переработки сельскохозяйственной продукции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11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Сварщик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15.01.05 Сварщик (ручной и частично механизированной сварки (наплавки)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Специалист в области контрольно-измерительных приборов и автоматики (по отраслям)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27.02.04 Автоматические системы управления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Специалист по аддитивным технологиям (Техник-технолог)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15.02.09 Аддитивные технологии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Специалист по технологии машиностроения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15.02.08 Технология машиностроения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Техник-механик в сельском хозяйстве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35.02.07 Механизация сельского хозяйства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4110" w:type="dxa"/>
          </w:tcPr>
          <w:p w:rsidR="00AF496F" w:rsidRPr="007E6F08" w:rsidRDefault="00AF496F">
            <w:pPr>
              <w:pStyle w:val="Default"/>
              <w:rPr>
                <w:b/>
                <w:sz w:val="22"/>
                <w:szCs w:val="22"/>
              </w:rPr>
            </w:pPr>
            <w:r w:rsidRPr="007E6F08">
              <w:rPr>
                <w:b/>
                <w:sz w:val="22"/>
                <w:szCs w:val="22"/>
              </w:rPr>
              <w:t xml:space="preserve">Токарь-универсал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15.01.26 Токарь-универсал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Электромонтажник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08.01.18 Электромонтажник электрических сетей и электрооборудования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Агроном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35.02.05 Агрономия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Ветеринар Ветеринарный фельдшер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36.02.01 Ветеринария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35.01.13 Тракторист-машинист сельскохозяйственного производства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13.01.10 Электромонтер по ремонту и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обслуживанию электрооборудования (по отраслям)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Техник по ремонту и обслуживанию электрооборудования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13.02.11 Техническая эксплуатация и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электрического и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электромеханического оборудования (по </w:t>
            </w:r>
          </w:p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отраслям)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sz w:val="22"/>
                <w:szCs w:val="22"/>
              </w:rPr>
            </w:pPr>
            <w:r w:rsidRPr="00AF496F">
              <w:rPr>
                <w:bCs/>
                <w:sz w:val="22"/>
                <w:szCs w:val="22"/>
              </w:rPr>
              <w:t xml:space="preserve">Крановщик </w:t>
            </w:r>
          </w:p>
        </w:tc>
        <w:tc>
          <w:tcPr>
            <w:tcW w:w="4830" w:type="dxa"/>
          </w:tcPr>
          <w:p w:rsidR="00AF496F" w:rsidRDefault="00AF4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23.01.07 Машинист крана </w:t>
            </w:r>
          </w:p>
        </w:tc>
      </w:tr>
      <w:tr w:rsidR="00AF496F" w:rsidTr="00AF496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34" w:type="dxa"/>
            <w:gridSpan w:val="2"/>
          </w:tcPr>
          <w:p w:rsidR="00AF496F" w:rsidRDefault="00AF496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110" w:type="dxa"/>
          </w:tcPr>
          <w:p w:rsidR="00AF496F" w:rsidRPr="00AF496F" w:rsidRDefault="00AF496F">
            <w:pPr>
              <w:pStyle w:val="Default"/>
              <w:rPr>
                <w:bCs/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30" w:type="dxa"/>
          </w:tcPr>
          <w:p w:rsidR="00AF496F" w:rsidRDefault="00AF496F" w:rsidP="007E6F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44.02.01 Дошкольное образование </w:t>
            </w:r>
          </w:p>
        </w:tc>
      </w:tr>
    </w:tbl>
    <w:p w:rsidR="00AF496F" w:rsidRPr="007E6F08" w:rsidRDefault="00AF496F" w:rsidP="00533A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F08">
        <w:rPr>
          <w:rFonts w:ascii="Times New Roman" w:hAnsi="Times New Roman" w:cs="Times New Roman"/>
          <w:sz w:val="28"/>
          <w:szCs w:val="28"/>
        </w:rPr>
        <w:t>Для анализа потребностей регионального рынка труда в специальностях/профессиях среднего звена был изучен спрос работодателей на работников соответствующего уровня. В ходе исследования мониторинга регионального рынка труда были обобщены заявки на подготовку специалистов, поступившие в адрес техникума от предприятий/организаций Белгородской области. Сводные результаты по заявкам представлены в таблице:</w:t>
      </w:r>
    </w:p>
    <w:p w:rsidR="00AF496F" w:rsidRPr="007E6F08" w:rsidRDefault="00AF496F" w:rsidP="00533ACD">
      <w:pPr>
        <w:jc w:val="both"/>
        <w:rPr>
          <w:rFonts w:ascii="Times New Roman" w:hAnsi="Times New Roman" w:cs="Times New Roman"/>
          <w:sz w:val="28"/>
          <w:szCs w:val="28"/>
        </w:rPr>
        <w:sectPr w:rsidR="00AF496F" w:rsidRPr="007E6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96F" w:rsidRPr="007E6F08" w:rsidRDefault="00AF496F" w:rsidP="00AF49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6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подготовку специалистов от предприятий области</w:t>
      </w:r>
    </w:p>
    <w:tbl>
      <w:tblPr>
        <w:tblW w:w="246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10"/>
        <w:gridCol w:w="1559"/>
        <w:gridCol w:w="1276"/>
        <w:gridCol w:w="992"/>
        <w:gridCol w:w="1276"/>
        <w:gridCol w:w="1559"/>
        <w:gridCol w:w="2835"/>
        <w:gridCol w:w="1701"/>
        <w:gridCol w:w="1559"/>
        <w:gridCol w:w="1559"/>
        <w:gridCol w:w="1559"/>
        <w:gridCol w:w="1559"/>
        <w:gridCol w:w="1559"/>
        <w:gridCol w:w="1559"/>
      </w:tblGrid>
      <w:tr w:rsidR="00AF496F" w:rsidRPr="008A4541" w:rsidTr="008A4541">
        <w:trPr>
          <w:gridAfter w:val="6"/>
          <w:wAfter w:w="9354" w:type="dxa"/>
          <w:cantSplit/>
          <w:trHeight w:val="54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Код профессии/</w:t>
            </w:r>
          </w:p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профессии/ специальности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Базовое образование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Срок обучения (лет)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Число групп (единиц)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обучающихся (человек)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Из них по заявкам конкретных работодателей, органов местного самоуправления</w:t>
            </w:r>
          </w:p>
        </w:tc>
      </w:tr>
      <w:tr w:rsidR="00AF496F" w:rsidRPr="008A4541" w:rsidTr="007E6F08">
        <w:trPr>
          <w:gridAfter w:val="6"/>
          <w:wAfter w:w="9354" w:type="dxa"/>
          <w:cantSplit/>
          <w:trHeight w:val="12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работодателей,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обучающихся (человек)</w:t>
            </w:r>
          </w:p>
        </w:tc>
      </w:tr>
      <w:tr w:rsidR="00AF496F" w:rsidRPr="008A4541" w:rsidTr="007E6F08">
        <w:trPr>
          <w:gridAfter w:val="6"/>
          <w:wAfter w:w="9354" w:type="dxa"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F496F" w:rsidRPr="008A4541" w:rsidTr="007E6F08">
        <w:trPr>
          <w:gridAfter w:val="6"/>
          <w:wAfter w:w="9354" w:type="dxa"/>
          <w:trHeight w:val="12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 подготовки квалифицированных рабочих (служащих)</w:t>
            </w:r>
          </w:p>
        </w:tc>
      </w:tr>
      <w:tr w:rsidR="00AF496F" w:rsidRPr="008A4541" w:rsidTr="007E6F08">
        <w:trPr>
          <w:gridAfter w:val="6"/>
          <w:wAfter w:w="9354" w:type="dxa"/>
          <w:trHeight w:val="28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21.01.10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Ремонтник горного оборудования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на базе основного общего образ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2 года 10 мес.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Металл-групп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496F" w:rsidRPr="008A4541" w:rsidTr="007E6F08">
        <w:trPr>
          <w:gridAfter w:val="6"/>
          <w:wAfter w:w="9354" w:type="dxa"/>
          <w:trHeight w:val="80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СтройЭнергомаш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496F" w:rsidRPr="008A4541" w:rsidTr="007E6F08">
        <w:trPr>
          <w:gridAfter w:val="6"/>
          <w:wAfter w:w="9354" w:type="dxa"/>
          <w:trHeight w:val="32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23.01.03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Автомеханик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на базе основного общего образ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2 года 10 мес.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Металл-групп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496F" w:rsidRPr="008A4541" w:rsidTr="008A4541">
        <w:trPr>
          <w:gridAfter w:val="6"/>
          <w:wAfter w:w="9354" w:type="dxa"/>
          <w:trHeight w:val="24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Бош Авто Сервис «ФОРСАЖ»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496F" w:rsidRPr="008A4541" w:rsidTr="007E6F08">
        <w:trPr>
          <w:gridAfter w:val="6"/>
          <w:wAfter w:w="9354" w:type="dxa"/>
          <w:trHeight w:val="27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hd w:val="clear" w:color="auto" w:fill="FFFFFF"/>
              <w:tabs>
                <w:tab w:val="left" w:pos="-828"/>
                <w:tab w:val="left" w:pos="-4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«ДСУ-5»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30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08.01.07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Мастер общестроительных работ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на базе основного общего образ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2 года 10 мес.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ДиалСтрой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,"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8A4541">
        <w:trPr>
          <w:gridAfter w:val="6"/>
          <w:wAfter w:w="9354" w:type="dxa"/>
          <w:trHeight w:val="44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"Завод металлических конструкций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F496F" w:rsidRPr="008A4541" w:rsidTr="007E6F08">
        <w:trPr>
          <w:gridAfter w:val="6"/>
          <w:wAfter w:w="9354" w:type="dxa"/>
          <w:trHeight w:val="29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«Ремонтник»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266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 xml:space="preserve">ООО «Лидер 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Спецстрой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496F" w:rsidRPr="008A4541" w:rsidTr="007E6F08">
        <w:trPr>
          <w:gridAfter w:val="6"/>
          <w:wAfter w:w="9354" w:type="dxa"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AF496F" w:rsidRPr="008A4541" w:rsidTr="007E6F08">
        <w:trPr>
          <w:trHeight w:val="12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 подготовки специалистов среднего звена</w:t>
            </w:r>
          </w:p>
        </w:tc>
        <w:tc>
          <w:tcPr>
            <w:tcW w:w="1559" w:type="dxa"/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6F" w:rsidRPr="008A4541" w:rsidTr="007E6F08">
        <w:trPr>
          <w:gridAfter w:val="6"/>
          <w:wAfter w:w="9354" w:type="dxa"/>
          <w:trHeight w:val="33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23.02.03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на базе основного общего образ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3 года 10 мес.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Металл-групп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496F" w:rsidRPr="008A4541" w:rsidTr="008A4541">
        <w:trPr>
          <w:gridAfter w:val="6"/>
          <w:wAfter w:w="9354" w:type="dxa"/>
          <w:trHeight w:val="26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Бош Авто Сервис «ФОРСАЖ»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F496F" w:rsidRPr="008A4541" w:rsidTr="007E6F08">
        <w:trPr>
          <w:gridAfter w:val="6"/>
          <w:wAfter w:w="9354" w:type="dxa"/>
          <w:trHeight w:val="511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Томаровский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 xml:space="preserve"> авторемонтный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496F" w:rsidRPr="008A4541" w:rsidTr="007E6F08">
        <w:trPr>
          <w:gridAfter w:val="6"/>
          <w:wAfter w:w="9354" w:type="dxa"/>
          <w:trHeight w:val="29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«ДСУ-5»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293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43.02.02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Парикмахерское искусство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на базе основного общего образ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Cs/>
                <w:sz w:val="16"/>
                <w:szCs w:val="16"/>
              </w:rPr>
              <w:t>2 года 10 мес.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Салон парикмахерская</w:t>
            </w:r>
          </w:p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Милена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29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Прохоровская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 xml:space="preserve"> парикмахерская»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29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ИП «Шик»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29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ИП «</w:t>
            </w:r>
            <w:proofErr w:type="spellStart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Креатив</w:t>
            </w:r>
            <w:proofErr w:type="spellEnd"/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496F" w:rsidRPr="008A4541" w:rsidTr="007E6F08">
        <w:trPr>
          <w:gridAfter w:val="6"/>
          <w:wAfter w:w="9354" w:type="dxa"/>
          <w:trHeight w:val="1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6F" w:rsidRPr="008A4541" w:rsidRDefault="00AF496F" w:rsidP="008A45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41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</w:tbl>
    <w:p w:rsidR="00AF496F" w:rsidRPr="008A4541" w:rsidRDefault="00AF496F" w:rsidP="008A45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4541" w:rsidRDefault="008A4541" w:rsidP="008A4541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8A4541" w:rsidSect="00AF49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6F08" w:rsidRDefault="00AF496F" w:rsidP="00AF49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анализа свидетельствуют, что потребность предприятий/организаций области в специалистах, подтвержденная заявками, значительно </w:t>
      </w:r>
      <w:r w:rsidR="008A4541">
        <w:rPr>
          <w:sz w:val="28"/>
          <w:szCs w:val="28"/>
        </w:rPr>
        <w:t>увеличилась по сравнению с предыдущими годами</w:t>
      </w:r>
      <w:r>
        <w:rPr>
          <w:sz w:val="28"/>
          <w:szCs w:val="28"/>
        </w:rPr>
        <w:t xml:space="preserve">. Это подтверждает, что специальности, по которым ведется подготовка в техникуме, являются достаточно востребованными на региональном рынке труда, даже с учетом поступления на рынок специалистов из других профессиональных образовательных организаций. С учетом изложенного предлагается установить контрольные цифры приема граждан для обучения по основным образовательным программам среднего профессионального образования за счет средств областного бюджета на 2016-2017 учебный год в следующих объемах: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3363"/>
        <w:gridCol w:w="1560"/>
        <w:gridCol w:w="1275"/>
        <w:gridCol w:w="1194"/>
      </w:tblGrid>
      <w:tr w:rsidR="008A4541" w:rsidTr="008A454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48" w:type="dxa"/>
          </w:tcPr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профессии/ </w:t>
            </w:r>
          </w:p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3363" w:type="dxa"/>
          </w:tcPr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профессии/специальности </w:t>
            </w:r>
          </w:p>
        </w:tc>
        <w:tc>
          <w:tcPr>
            <w:tcW w:w="1560" w:type="dxa"/>
          </w:tcPr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Число групп </w:t>
            </w:r>
          </w:p>
        </w:tc>
        <w:tc>
          <w:tcPr>
            <w:tcW w:w="1275" w:type="dxa"/>
          </w:tcPr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КЦП, чел </w:t>
            </w:r>
          </w:p>
        </w:tc>
        <w:tc>
          <w:tcPr>
            <w:tcW w:w="1194" w:type="dxa"/>
          </w:tcPr>
          <w:p w:rsidR="008A4541" w:rsidRDefault="008A45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Число заявок </w:t>
            </w:r>
          </w:p>
        </w:tc>
      </w:tr>
      <w:tr w:rsidR="008A4541" w:rsidTr="008A45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48" w:type="dxa"/>
          </w:tcPr>
          <w:p w:rsidR="008A4541" w:rsidRPr="007E6F08" w:rsidRDefault="008A4541" w:rsidP="002A3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7E6F08">
              <w:rPr>
                <w:rFonts w:ascii="Times New Roman" w:hAnsi="Times New Roman" w:cs="Times New Roman"/>
                <w:color w:val="000000"/>
              </w:rPr>
              <w:t>21.01.10</w:t>
            </w:r>
          </w:p>
        </w:tc>
        <w:tc>
          <w:tcPr>
            <w:tcW w:w="3363" w:type="dxa"/>
          </w:tcPr>
          <w:p w:rsidR="008A4541" w:rsidRPr="007E6F08" w:rsidRDefault="008A4541" w:rsidP="002A3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7E6F08">
              <w:rPr>
                <w:rFonts w:ascii="Times New Roman" w:hAnsi="Times New Roman" w:cs="Times New Roman"/>
              </w:rPr>
              <w:t>Ремонтник горного оборудования</w:t>
            </w:r>
          </w:p>
        </w:tc>
        <w:tc>
          <w:tcPr>
            <w:tcW w:w="1560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194" w:type="dxa"/>
          </w:tcPr>
          <w:p w:rsidR="008A4541" w:rsidRDefault="008A4541" w:rsidP="002A3C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8A4541" w:rsidTr="008A45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48" w:type="dxa"/>
          </w:tcPr>
          <w:p w:rsidR="008A4541" w:rsidRPr="007E6F08" w:rsidRDefault="008A4541" w:rsidP="004E5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363" w:type="dxa"/>
          </w:tcPr>
          <w:p w:rsidR="008A4541" w:rsidRPr="007E6F08" w:rsidRDefault="008A4541" w:rsidP="004E5685">
            <w:pPr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560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94" w:type="dxa"/>
          </w:tcPr>
          <w:p w:rsidR="008A4541" w:rsidRDefault="008A4541" w:rsidP="002A3C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8A4541" w:rsidTr="008A45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48" w:type="dxa"/>
          </w:tcPr>
          <w:p w:rsidR="008A4541" w:rsidRPr="007E6F08" w:rsidRDefault="008A4541" w:rsidP="004C5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3363" w:type="dxa"/>
          </w:tcPr>
          <w:p w:rsidR="008A4541" w:rsidRPr="007E6F08" w:rsidRDefault="008A4541" w:rsidP="004C5B6C">
            <w:pPr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560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194" w:type="dxa"/>
          </w:tcPr>
          <w:p w:rsidR="008A4541" w:rsidRDefault="008A4541" w:rsidP="002A3C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</w:tr>
      <w:tr w:rsidR="008A4541" w:rsidTr="008A45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8" w:type="dxa"/>
          </w:tcPr>
          <w:p w:rsidR="008A4541" w:rsidRPr="007E6F08" w:rsidRDefault="008A4541" w:rsidP="002A3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363" w:type="dxa"/>
          </w:tcPr>
          <w:p w:rsidR="008A4541" w:rsidRPr="007E6F08" w:rsidRDefault="008A4541" w:rsidP="002A3C86">
            <w:pPr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560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94" w:type="dxa"/>
          </w:tcPr>
          <w:p w:rsidR="008A4541" w:rsidRDefault="008A4541" w:rsidP="002A3C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8A4541" w:rsidTr="008A45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8" w:type="dxa"/>
          </w:tcPr>
          <w:p w:rsidR="008A4541" w:rsidRPr="007E6F08" w:rsidRDefault="008A4541" w:rsidP="009362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43.02.02</w:t>
            </w:r>
          </w:p>
        </w:tc>
        <w:tc>
          <w:tcPr>
            <w:tcW w:w="3363" w:type="dxa"/>
          </w:tcPr>
          <w:p w:rsidR="008A4541" w:rsidRPr="007E6F08" w:rsidRDefault="008A4541" w:rsidP="00936228">
            <w:pPr>
              <w:rPr>
                <w:rFonts w:ascii="Times New Roman" w:hAnsi="Times New Roman" w:cs="Times New Roman"/>
              </w:rPr>
            </w:pPr>
            <w:r w:rsidRPr="007E6F08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1560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</w:tcPr>
          <w:p w:rsidR="008A4541" w:rsidRDefault="008A45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194" w:type="dxa"/>
          </w:tcPr>
          <w:p w:rsidR="008A4541" w:rsidRDefault="008A4541" w:rsidP="002A3C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8A4541" w:rsidTr="008A45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8" w:type="dxa"/>
          </w:tcPr>
          <w:p w:rsidR="008A4541" w:rsidRPr="008A4541" w:rsidRDefault="008A4541" w:rsidP="009362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454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63" w:type="dxa"/>
          </w:tcPr>
          <w:p w:rsidR="008A4541" w:rsidRPr="008A4541" w:rsidRDefault="008A4541" w:rsidP="00936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A4541" w:rsidRPr="008A4541" w:rsidRDefault="008A4541">
            <w:pPr>
              <w:pStyle w:val="Default"/>
              <w:rPr>
                <w:b/>
                <w:sz w:val="23"/>
                <w:szCs w:val="23"/>
              </w:rPr>
            </w:pPr>
            <w:r w:rsidRPr="008A454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8A4541" w:rsidRPr="008A4541" w:rsidRDefault="008A4541">
            <w:pPr>
              <w:pStyle w:val="Default"/>
              <w:rPr>
                <w:b/>
                <w:sz w:val="23"/>
                <w:szCs w:val="23"/>
              </w:rPr>
            </w:pPr>
            <w:r w:rsidRPr="008A4541">
              <w:rPr>
                <w:b/>
                <w:sz w:val="23"/>
                <w:szCs w:val="23"/>
              </w:rPr>
              <w:t>115</w:t>
            </w:r>
          </w:p>
        </w:tc>
        <w:tc>
          <w:tcPr>
            <w:tcW w:w="1194" w:type="dxa"/>
          </w:tcPr>
          <w:p w:rsidR="008A4541" w:rsidRPr="008A4541" w:rsidRDefault="008A4541" w:rsidP="002A3C86">
            <w:pPr>
              <w:pStyle w:val="Default"/>
              <w:rPr>
                <w:b/>
                <w:sz w:val="23"/>
                <w:szCs w:val="23"/>
              </w:rPr>
            </w:pPr>
            <w:r w:rsidRPr="008A4541">
              <w:rPr>
                <w:b/>
                <w:sz w:val="23"/>
                <w:szCs w:val="23"/>
              </w:rPr>
              <w:t>115</w:t>
            </w:r>
          </w:p>
        </w:tc>
      </w:tr>
    </w:tbl>
    <w:p w:rsidR="008A4541" w:rsidRDefault="008A4541" w:rsidP="00AF496F">
      <w:pPr>
        <w:pStyle w:val="Default"/>
        <w:jc w:val="both"/>
        <w:rPr>
          <w:sz w:val="28"/>
          <w:szCs w:val="28"/>
        </w:rPr>
      </w:pPr>
    </w:p>
    <w:p w:rsidR="007E6F08" w:rsidRDefault="007E6F08" w:rsidP="007E6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полученных результатов мониторинга по всем критериям, в числе перспективных направлений подготовки специалистов среднего звена в настоящее время можно выделить следующие: </w:t>
      </w:r>
    </w:p>
    <w:p w:rsidR="007E6F08" w:rsidRDefault="007E6F08" w:rsidP="007E6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23.01.03 – Автомеханик </w:t>
      </w:r>
    </w:p>
    <w:p w:rsidR="008A4541" w:rsidRPr="008A4541" w:rsidRDefault="008A4541" w:rsidP="007E6F08">
      <w:pPr>
        <w:pStyle w:val="Default"/>
        <w:jc w:val="both"/>
        <w:rPr>
          <w:sz w:val="28"/>
          <w:szCs w:val="28"/>
        </w:rPr>
      </w:pPr>
      <w:r w:rsidRPr="008A4541">
        <w:rPr>
          <w:sz w:val="28"/>
          <w:szCs w:val="28"/>
        </w:rPr>
        <w:t xml:space="preserve">23.02.03- </w:t>
      </w:r>
      <w:r w:rsidRPr="008A4541">
        <w:rPr>
          <w:sz w:val="28"/>
          <w:szCs w:val="28"/>
        </w:rPr>
        <w:t>Техническое обслуживание и ремонт автомобильного транспорта</w:t>
      </w:r>
      <w:r w:rsidRPr="008A4541">
        <w:rPr>
          <w:sz w:val="28"/>
          <w:szCs w:val="28"/>
        </w:rPr>
        <w:t xml:space="preserve"> </w:t>
      </w:r>
    </w:p>
    <w:p w:rsidR="008A4541" w:rsidRPr="008A4541" w:rsidRDefault="008A4541" w:rsidP="007E6F08">
      <w:pPr>
        <w:pStyle w:val="Default"/>
        <w:jc w:val="both"/>
        <w:rPr>
          <w:sz w:val="28"/>
          <w:szCs w:val="28"/>
        </w:rPr>
      </w:pPr>
      <w:r w:rsidRPr="008A4541">
        <w:rPr>
          <w:sz w:val="28"/>
          <w:szCs w:val="28"/>
        </w:rPr>
        <w:t xml:space="preserve">43.02.02- </w:t>
      </w:r>
      <w:r w:rsidRPr="008A4541">
        <w:rPr>
          <w:sz w:val="28"/>
          <w:szCs w:val="28"/>
        </w:rPr>
        <w:t>Парикмахерское искусство</w:t>
      </w:r>
    </w:p>
    <w:p w:rsidR="008A4541" w:rsidRPr="008A4541" w:rsidRDefault="008A4541" w:rsidP="007E6F08">
      <w:pPr>
        <w:pStyle w:val="Default"/>
        <w:jc w:val="both"/>
        <w:rPr>
          <w:sz w:val="28"/>
          <w:szCs w:val="28"/>
        </w:rPr>
      </w:pPr>
      <w:r w:rsidRPr="008A4541">
        <w:rPr>
          <w:bCs/>
          <w:sz w:val="28"/>
          <w:szCs w:val="28"/>
        </w:rPr>
        <w:t>08.01.07-</w:t>
      </w:r>
      <w:r w:rsidRPr="008A4541">
        <w:rPr>
          <w:sz w:val="28"/>
          <w:szCs w:val="28"/>
        </w:rPr>
        <w:t xml:space="preserve"> </w:t>
      </w:r>
      <w:r w:rsidRPr="008A4541">
        <w:rPr>
          <w:sz w:val="28"/>
          <w:szCs w:val="28"/>
        </w:rPr>
        <w:t>Мастер общестроительных работ</w:t>
      </w:r>
    </w:p>
    <w:p w:rsidR="008A4541" w:rsidRDefault="008A4541" w:rsidP="007E6F08">
      <w:pPr>
        <w:pStyle w:val="Default"/>
        <w:jc w:val="both"/>
        <w:rPr>
          <w:sz w:val="28"/>
          <w:szCs w:val="28"/>
        </w:rPr>
      </w:pPr>
      <w:r w:rsidRPr="008A4541">
        <w:rPr>
          <w:sz w:val="28"/>
          <w:szCs w:val="28"/>
        </w:rPr>
        <w:t xml:space="preserve">21.01.10- </w:t>
      </w:r>
      <w:r w:rsidRPr="008A4541">
        <w:rPr>
          <w:sz w:val="28"/>
          <w:szCs w:val="28"/>
        </w:rPr>
        <w:t>Ремонтник горного оборудования</w:t>
      </w:r>
    </w:p>
    <w:p w:rsidR="008A4541" w:rsidRPr="008A4541" w:rsidRDefault="008A4541" w:rsidP="007E6F08">
      <w:pPr>
        <w:pStyle w:val="Default"/>
        <w:jc w:val="both"/>
        <w:rPr>
          <w:bCs/>
          <w:sz w:val="28"/>
          <w:szCs w:val="28"/>
        </w:rPr>
      </w:pPr>
    </w:p>
    <w:p w:rsidR="007E6F08" w:rsidRDefault="007E6F08" w:rsidP="007E6F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результаты проведенного мониторинга позволяют говорить о том, </w:t>
      </w:r>
    </w:p>
    <w:p w:rsidR="007E6F08" w:rsidRDefault="007E6F08" w:rsidP="007E6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специальности, по которым ведется обучение в техникуме, являются в настоящее время достаточно популярными у абитуриентов, востребованными у работодателей, удовлетворяют требованиям государственной политики в отношении среднего профессионального образования, а также соответствуют современным тенденциям на рынке образовательных услуг. </w:t>
      </w:r>
    </w:p>
    <w:p w:rsidR="008A4541" w:rsidRDefault="008A4541" w:rsidP="0053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6F" w:rsidRPr="008A4541" w:rsidRDefault="008A4541" w:rsidP="008A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УПР                         </w:t>
      </w:r>
      <w:proofErr w:type="spellStart"/>
      <w:r w:rsidRPr="008A4541">
        <w:rPr>
          <w:rFonts w:ascii="Times New Roman" w:hAnsi="Times New Roman" w:cs="Times New Roman"/>
          <w:b/>
          <w:sz w:val="28"/>
          <w:szCs w:val="28"/>
        </w:rPr>
        <w:t>С.Н.Шепелев</w:t>
      </w:r>
      <w:proofErr w:type="spellEnd"/>
    </w:p>
    <w:sectPr w:rsidR="00AF496F" w:rsidRPr="008A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ACD"/>
    <w:rsid w:val="00533ACD"/>
    <w:rsid w:val="007E6F08"/>
    <w:rsid w:val="008A4541"/>
    <w:rsid w:val="00A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3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F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3</cp:revision>
  <cp:lastPrinted>2016-10-28T10:04:00Z</cp:lastPrinted>
  <dcterms:created xsi:type="dcterms:W3CDTF">2016-10-28T08:39:00Z</dcterms:created>
  <dcterms:modified xsi:type="dcterms:W3CDTF">2016-10-28T10:04:00Z</dcterms:modified>
</cp:coreProperties>
</file>