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AC" w:rsidRDefault="0032779B">
      <w:pPr>
        <w:rPr>
          <w:sz w:val="2"/>
          <w:szCs w:val="2"/>
        </w:rPr>
      </w:pPr>
      <w:r w:rsidRPr="0032779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674.35pt;margin-top:52.95pt;width:0;height:490.1pt;z-index:-251658752;mso-position-horizontal-relative:page;mso-position-vertical-relative:page" filled="t" strokecolor="white [3212]" strokeweight=".35pt">
            <v:path arrowok="f" fillok="t" o:connecttype="segments"/>
            <o:lock v:ext="edit" shapetype="f"/>
            <w10:wrap anchorx="page" anchory="page"/>
          </v:shape>
        </w:pict>
      </w:r>
    </w:p>
    <w:p w:rsidR="006E13AC" w:rsidRDefault="0032779B">
      <w:pPr>
        <w:rPr>
          <w:sz w:val="2"/>
          <w:szCs w:val="2"/>
        </w:rPr>
      </w:pPr>
      <w:r w:rsidRPr="0032779B">
        <w:pict>
          <v:shape id="_x0000_s1029" type="#_x0000_t32" style="position:absolute;margin-left:59.15pt;margin-top:211.85pt;width:745.9pt;height:0;z-index:-25165772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6E13AC" w:rsidRDefault="00C54FB2">
      <w:pPr>
        <w:pStyle w:val="70"/>
        <w:framePr w:w="12079" w:h="1187" w:hRule="exact" w:wrap="around" w:vAnchor="page" w:hAnchor="page" w:x="1189" w:y="4268"/>
        <w:shd w:val="clear" w:color="auto" w:fill="auto"/>
        <w:spacing w:after="208" w:line="280" w:lineRule="exact"/>
      </w:pPr>
      <w:r>
        <w:rPr>
          <w:rStyle w:val="70pt"/>
        </w:rPr>
        <w:t xml:space="preserve">Здравоохранение. </w:t>
      </w:r>
      <w:r>
        <w:t>Все</w:t>
      </w:r>
      <w:r w:rsidR="00846CA6">
        <w:t>гда</w:t>
      </w:r>
      <w:r>
        <w:t xml:space="preserve"> лучше предупредить...</w:t>
      </w:r>
    </w:p>
    <w:p w:rsidR="006E13AC" w:rsidRDefault="00C54FB2">
      <w:pPr>
        <w:pStyle w:val="11"/>
        <w:framePr w:w="12079" w:h="1187" w:hRule="exact" w:wrap="around" w:vAnchor="page" w:hAnchor="page" w:x="1189" w:y="4268"/>
        <w:shd w:val="clear" w:color="auto" w:fill="auto"/>
        <w:spacing w:before="0" w:line="600" w:lineRule="exact"/>
      </w:pPr>
      <w:bookmarkStart w:id="0" w:name="bookmark0"/>
      <w:r>
        <w:t>Поезд здоровья. Остановка - Строитель!</w:t>
      </w:r>
      <w:bookmarkEnd w:id="0"/>
    </w:p>
    <w:p w:rsidR="006E13AC" w:rsidRDefault="00C54FB2">
      <w:pPr>
        <w:pStyle w:val="22"/>
        <w:framePr w:w="2299" w:h="4717" w:hRule="exact" w:wrap="around" w:vAnchor="page" w:hAnchor="page" w:x="1162" w:y="5469"/>
        <w:shd w:val="clear" w:color="auto" w:fill="auto"/>
        <w:spacing w:after="125" w:line="170" w:lineRule="exact"/>
        <w:ind w:left="20"/>
      </w:pPr>
      <w:bookmarkStart w:id="1" w:name="bookmark1"/>
      <w:r>
        <w:rPr>
          <w:rStyle w:val="26pt0pt0"/>
        </w:rPr>
        <w:t xml:space="preserve">Роман </w:t>
      </w:r>
      <w:r>
        <w:t>АРТЁМОВ</w:t>
      </w:r>
      <w:bookmarkEnd w:id="1"/>
    </w:p>
    <w:p w:rsidR="006E13AC" w:rsidRDefault="00C54FB2">
      <w:pPr>
        <w:pStyle w:val="1"/>
        <w:framePr w:w="2299" w:h="4717" w:hRule="exact" w:wrap="around" w:vAnchor="page" w:hAnchor="page" w:x="1162" w:y="5469"/>
        <w:shd w:val="clear" w:color="auto" w:fill="auto"/>
        <w:spacing w:before="0" w:line="185" w:lineRule="exact"/>
        <w:ind w:left="20" w:right="20" w:firstLine="220"/>
      </w:pPr>
      <w:r>
        <w:rPr>
          <w:rStyle w:val="0pt"/>
        </w:rPr>
        <w:t>В контексте сложной де</w:t>
      </w:r>
      <w:r>
        <w:rPr>
          <w:rStyle w:val="0pt"/>
        </w:rPr>
        <w:softHyphen/>
        <w:t>мографической ситуации в стране, преждевременной смерти тысяч россиян от со</w:t>
      </w:r>
      <w:r>
        <w:rPr>
          <w:rStyle w:val="0pt"/>
        </w:rPr>
        <w:softHyphen/>
        <w:t>циальных заболеваний, осо</w:t>
      </w:r>
      <w:r>
        <w:rPr>
          <w:rStyle w:val="0pt"/>
        </w:rPr>
        <w:softHyphen/>
        <w:t>бую актуальность приобре</w:t>
      </w:r>
      <w:r>
        <w:rPr>
          <w:rStyle w:val="0pt"/>
        </w:rPr>
        <w:softHyphen/>
        <w:t>тает профилактика, пропа</w:t>
      </w:r>
      <w:r>
        <w:rPr>
          <w:rStyle w:val="0pt"/>
        </w:rPr>
        <w:softHyphen/>
        <w:t>ганда здорового образа жиз</w:t>
      </w:r>
      <w:r>
        <w:rPr>
          <w:rStyle w:val="0pt"/>
        </w:rPr>
        <w:softHyphen/>
        <w:t>ни, привитие здоровых при</w:t>
      </w:r>
      <w:r>
        <w:rPr>
          <w:rStyle w:val="0pt"/>
        </w:rPr>
        <w:softHyphen/>
        <w:t>вычек с малых лет. Эту зада</w:t>
      </w:r>
      <w:r>
        <w:rPr>
          <w:rStyle w:val="0pt"/>
        </w:rPr>
        <w:softHyphen/>
        <w:t>чу преследовал поезд здоро</w:t>
      </w:r>
      <w:r>
        <w:rPr>
          <w:rStyle w:val="0pt"/>
        </w:rPr>
        <w:softHyphen/>
        <w:t>вья, "приехавший" на днях в г. Строитель с темой: «Здоро</w:t>
      </w:r>
      <w:r>
        <w:rPr>
          <w:rStyle w:val="0pt"/>
        </w:rPr>
        <w:softHyphen/>
        <w:t>вье каждому белгородцу».</w:t>
      </w:r>
    </w:p>
    <w:p w:rsidR="006E13AC" w:rsidRDefault="00C54FB2">
      <w:pPr>
        <w:pStyle w:val="1"/>
        <w:framePr w:w="2299" w:h="4717" w:hRule="exact" w:wrap="around" w:vAnchor="page" w:hAnchor="page" w:x="1162" w:y="5469"/>
        <w:shd w:val="clear" w:color="auto" w:fill="auto"/>
        <w:spacing w:before="0" w:line="185" w:lineRule="exact"/>
        <w:ind w:left="20" w:right="20" w:firstLine="220"/>
      </w:pPr>
      <w:r>
        <w:rPr>
          <w:rStyle w:val="0pt"/>
        </w:rPr>
        <w:t>Участниками не совсем обычного мероприятия ста</w:t>
      </w:r>
      <w:r>
        <w:rPr>
          <w:rStyle w:val="0pt"/>
        </w:rPr>
        <w:softHyphen/>
        <w:t>ли администрация Яковлев- ского района, медицинские работники яковлевской ЦРБ, специалисты ОГКУЗ «Об</w:t>
      </w:r>
      <w:r>
        <w:rPr>
          <w:rStyle w:val="0pt"/>
        </w:rPr>
        <w:softHyphen/>
        <w:t>ластной центр медицин</w:t>
      </w:r>
      <w:r>
        <w:rPr>
          <w:rStyle w:val="0pt"/>
        </w:rPr>
        <w:softHyphen/>
        <w:t>ской профилактики»* спе</w:t>
      </w:r>
      <w:r>
        <w:rPr>
          <w:rStyle w:val="0pt"/>
        </w:rPr>
        <w:softHyphen/>
        <w:t>циалисты отдела по работе с</w:t>
      </w:r>
    </w:p>
    <w:p w:rsidR="006E13AC" w:rsidRDefault="00C54FB2" w:rsidP="00846CA6">
      <w:pPr>
        <w:pStyle w:val="1"/>
        <w:framePr w:w="2525" w:h="5041" w:hRule="exact" w:wrap="around" w:vAnchor="page" w:hAnchor="page" w:x="3689" w:y="5484"/>
        <w:shd w:val="clear" w:color="auto" w:fill="auto"/>
        <w:spacing w:before="0" w:line="185" w:lineRule="exact"/>
        <w:ind w:left="20" w:right="240"/>
      </w:pPr>
      <w:r>
        <w:rPr>
          <w:rStyle w:val="0pt"/>
        </w:rPr>
        <w:t>молодёжью и спорта, управ</w:t>
      </w:r>
      <w:r>
        <w:rPr>
          <w:rStyle w:val="0pt"/>
        </w:rPr>
        <w:softHyphen/>
        <w:t>ление образования, специа</w:t>
      </w:r>
      <w:r>
        <w:rPr>
          <w:rStyle w:val="0pt"/>
        </w:rPr>
        <w:softHyphen/>
        <w:t>листы МБДО «Детский сад п. Яковлево», детское и взрос</w:t>
      </w:r>
      <w:r>
        <w:rPr>
          <w:rStyle w:val="0pt"/>
        </w:rPr>
        <w:softHyphen/>
        <w:t>лое население района.</w:t>
      </w:r>
    </w:p>
    <w:p w:rsidR="006E13AC" w:rsidRDefault="00C54FB2" w:rsidP="00846CA6">
      <w:pPr>
        <w:pStyle w:val="1"/>
        <w:framePr w:w="2525" w:h="5041" w:hRule="exact" w:wrap="around" w:vAnchor="page" w:hAnchor="page" w:x="3689" w:y="5484"/>
        <w:shd w:val="clear" w:color="auto" w:fill="auto"/>
        <w:spacing w:before="0" w:line="185" w:lineRule="exact"/>
        <w:ind w:left="20" w:right="20" w:firstLine="220"/>
      </w:pPr>
      <w:r>
        <w:rPr>
          <w:rStyle w:val="0pt"/>
        </w:rPr>
        <w:t xml:space="preserve">Поезд здоровья побывал в этот день на пяти площадках. £ Первая «Мы вместе - за здо- ^ ровый образ жизни!» была | организована в Яковлевском политехническом техникуме. На неё собрались студенты 1 | курса. Темой "круглого сто- </w:t>
      </w:r>
      <w:r>
        <w:rPr>
          <w:rStyle w:val="45pt0pt"/>
        </w:rPr>
        <w:t xml:space="preserve">* </w:t>
      </w:r>
      <w:r>
        <w:rPr>
          <w:rStyle w:val="0pt"/>
        </w:rPr>
        <w:t>ла", который провела врач-  дерматолог А.М. Барабаш, стала «Интенсивная инсо</w:t>
      </w:r>
      <w:r>
        <w:rPr>
          <w:rStyle w:val="0pt"/>
        </w:rPr>
        <w:softHyphen/>
        <w:t>ляция - повышенный риск развития рака кожи».</w:t>
      </w:r>
    </w:p>
    <w:p w:rsidR="006E13AC" w:rsidRDefault="00C54FB2" w:rsidP="00846CA6">
      <w:pPr>
        <w:pStyle w:val="1"/>
        <w:framePr w:w="2525" w:h="5041" w:hRule="exact" w:wrap="around" w:vAnchor="page" w:hAnchor="page" w:x="3689" w:y="5484"/>
        <w:shd w:val="clear" w:color="auto" w:fill="auto"/>
        <w:spacing w:before="0" w:line="185" w:lineRule="exact"/>
        <w:ind w:left="20" w:right="240" w:firstLine="220"/>
      </w:pPr>
      <w:r>
        <w:rPr>
          <w:rStyle w:val="0pt"/>
        </w:rPr>
        <w:t>Вторая площадка - «Узнай своё давление», «Скажи раку нет!» - развернулась в управ</w:t>
      </w:r>
      <w:r>
        <w:rPr>
          <w:rStyle w:val="0pt"/>
        </w:rPr>
        <w:softHyphen/>
        <w:t>лении социальной защи</w:t>
      </w:r>
      <w:r>
        <w:rPr>
          <w:rStyle w:val="0pt"/>
        </w:rPr>
        <w:softHyphen/>
        <w:t>ты населения района, а его участниками стали сотруд</w:t>
      </w:r>
      <w:r>
        <w:rPr>
          <w:rStyle w:val="0pt"/>
        </w:rPr>
        <w:softHyphen/>
        <w:t>ники управления,пенсионе</w:t>
      </w:r>
      <w:r>
        <w:rPr>
          <w:rStyle w:val="0pt"/>
        </w:rPr>
        <w:softHyphen/>
      </w:r>
    </w:p>
    <w:p w:rsidR="006E13AC" w:rsidRDefault="00C54FB2" w:rsidP="00846CA6">
      <w:pPr>
        <w:pStyle w:val="1"/>
        <w:framePr w:w="2290" w:h="2273" w:hRule="exact" w:wrap="around" w:vAnchor="page" w:hAnchor="page" w:x="6219" w:y="8263"/>
        <w:shd w:val="clear" w:color="auto" w:fill="auto"/>
        <w:spacing w:before="0" w:line="185" w:lineRule="exact"/>
      </w:pPr>
      <w:r>
        <w:rPr>
          <w:rStyle w:val="0pt"/>
        </w:rPr>
        <w:t>ры. Консультативный приём вела врач центра «Здоровье» В.Е. Кривошеина. Логичным дополнением непринуждён</w:t>
      </w:r>
      <w:r>
        <w:rPr>
          <w:rStyle w:val="0pt"/>
        </w:rPr>
        <w:softHyphen/>
        <w:t>ного диалога стало распро</w:t>
      </w:r>
      <w:r>
        <w:rPr>
          <w:rStyle w:val="0pt"/>
        </w:rPr>
        <w:softHyphen/>
        <w:t>странение листовок, букле</w:t>
      </w:r>
      <w:r>
        <w:rPr>
          <w:rStyle w:val="0pt"/>
        </w:rPr>
        <w:softHyphen/>
        <w:t>тов, памяток по раннему вы</w:t>
      </w:r>
      <w:r>
        <w:rPr>
          <w:rStyle w:val="0pt"/>
        </w:rPr>
        <w:softHyphen/>
        <w:t>явлению онкологических за</w:t>
      </w:r>
      <w:r>
        <w:rPr>
          <w:rStyle w:val="0pt"/>
        </w:rPr>
        <w:softHyphen/>
        <w:t>болеваний.</w:t>
      </w:r>
    </w:p>
    <w:p w:rsidR="006E13AC" w:rsidRDefault="00C54FB2" w:rsidP="00846CA6">
      <w:pPr>
        <w:pStyle w:val="1"/>
        <w:framePr w:w="2290" w:h="2273" w:hRule="exact" w:wrap="around" w:vAnchor="page" w:hAnchor="page" w:x="6219" w:y="8263"/>
        <w:shd w:val="clear" w:color="auto" w:fill="auto"/>
        <w:spacing w:before="0" w:line="185" w:lineRule="exact"/>
        <w:ind w:left="240"/>
        <w:jc w:val="left"/>
      </w:pPr>
      <w:r>
        <w:rPr>
          <w:rStyle w:val="0pt"/>
        </w:rPr>
        <w:t>Третья площадка работала</w:t>
      </w:r>
    </w:p>
    <w:p w:rsidR="006E13AC" w:rsidRDefault="00C54FB2">
      <w:pPr>
        <w:pStyle w:val="1"/>
        <w:framePr w:w="2287" w:h="1920" w:hRule="exact" w:wrap="around" w:vAnchor="page" w:hAnchor="page" w:x="8744" w:y="8265"/>
        <w:shd w:val="clear" w:color="auto" w:fill="auto"/>
        <w:spacing w:before="0" w:line="185" w:lineRule="exact"/>
      </w:pPr>
      <w:r>
        <w:rPr>
          <w:rStyle w:val="0pt"/>
        </w:rPr>
        <w:t>на территория яковлевской ЦРБ. В кабинете медицин</w:t>
      </w:r>
      <w:r>
        <w:rPr>
          <w:rStyle w:val="0pt"/>
        </w:rPr>
        <w:softHyphen/>
        <w:t>ской профилактики поликли</w:t>
      </w:r>
      <w:r>
        <w:rPr>
          <w:rStyle w:val="0pt"/>
        </w:rPr>
        <w:softHyphen/>
        <w:t>ники был организован семи</w:t>
      </w:r>
      <w:r>
        <w:rPr>
          <w:rStyle w:val="0pt"/>
        </w:rPr>
        <w:softHyphen/>
        <w:t>нар для пациентов дневно</w:t>
      </w:r>
      <w:r>
        <w:rPr>
          <w:rStyle w:val="0pt"/>
        </w:rPr>
        <w:softHyphen/>
        <w:t>го стационара поликлиники «Узнай свой вес». Советы по его коррекции давала заве</w:t>
      </w:r>
      <w:r>
        <w:rPr>
          <w:rStyle w:val="0pt"/>
        </w:rPr>
        <w:softHyphen/>
        <w:t>дующая отделением профи</w:t>
      </w:r>
      <w:r>
        <w:rPr>
          <w:rStyle w:val="0pt"/>
        </w:rPr>
        <w:softHyphen/>
        <w:t>лактики М.В. Черезова.</w:t>
      </w:r>
    </w:p>
    <w:p w:rsidR="006E13AC" w:rsidRDefault="00C54FB2" w:rsidP="00846CA6">
      <w:pPr>
        <w:pStyle w:val="1"/>
        <w:framePr w:w="2294" w:h="5217" w:hRule="exact" w:wrap="around" w:vAnchor="page" w:hAnchor="page" w:x="11271" w:y="5496"/>
        <w:shd w:val="clear" w:color="auto" w:fill="auto"/>
        <w:spacing w:before="0" w:line="185" w:lineRule="exact"/>
        <w:ind w:left="20" w:right="20" w:firstLine="240"/>
      </w:pPr>
      <w:r>
        <w:rPr>
          <w:rStyle w:val="0pt"/>
        </w:rPr>
        <w:t>В актовом же зале ЦРБ собрались заместитель гла</w:t>
      </w:r>
      <w:r>
        <w:rPr>
          <w:rStyle w:val="0pt"/>
        </w:rPr>
        <w:softHyphen/>
        <w:t>вы администрации района по социально-культурному раз</w:t>
      </w:r>
      <w:r>
        <w:rPr>
          <w:rStyle w:val="0pt"/>
        </w:rPr>
        <w:softHyphen/>
        <w:t>витию З.А. Столярова, началь</w:t>
      </w:r>
      <w:r>
        <w:rPr>
          <w:rStyle w:val="0pt"/>
        </w:rPr>
        <w:softHyphen/>
        <w:t>ники управлений. Здесь про</w:t>
      </w:r>
      <w:r>
        <w:rPr>
          <w:rStyle w:val="0pt"/>
        </w:rPr>
        <w:softHyphen/>
        <w:t>ходил семинар-совещание для медицинских работни</w:t>
      </w:r>
      <w:r>
        <w:rPr>
          <w:rStyle w:val="0pt"/>
        </w:rPr>
        <w:softHyphen/>
        <w:t>ков. Его участниками стали участковые терапевты, вра</w:t>
      </w:r>
      <w:r>
        <w:rPr>
          <w:rStyle w:val="0pt"/>
        </w:rPr>
        <w:softHyphen/>
        <w:t>чи общей практики и сред</w:t>
      </w:r>
      <w:r>
        <w:rPr>
          <w:rStyle w:val="0pt"/>
        </w:rPr>
        <w:softHyphen/>
        <w:t>ний медицинский персонал, педиатры и их медицинские сёстры. О чём шла речь? С ин</w:t>
      </w:r>
      <w:r>
        <w:rPr>
          <w:rStyle w:val="0pt"/>
        </w:rPr>
        <w:softHyphen/>
        <w:t>формацией «От количества к качеству диспансеризации. Модели пациентов» выступи</w:t>
      </w:r>
      <w:r>
        <w:rPr>
          <w:rStyle w:val="0pt"/>
        </w:rPr>
        <w:softHyphen/>
        <w:t>ла заместитель главного вра</w:t>
      </w:r>
      <w:r>
        <w:rPr>
          <w:rStyle w:val="0pt"/>
        </w:rPr>
        <w:softHyphen/>
        <w:t>ча ОГКУЗ «Областной центр медицинской профилакти</w:t>
      </w:r>
      <w:r>
        <w:rPr>
          <w:rStyle w:val="0pt"/>
        </w:rPr>
        <w:softHyphen/>
        <w:t>ки» В.Н. Бугорская, а анализ смертности за 4 месяца 2015 года от управляемых причин сделала зам: главного врача МОНР Т. Г; Гребнева.</w:t>
      </w:r>
    </w:p>
    <w:p w:rsidR="006E13AC" w:rsidRDefault="00C54FB2" w:rsidP="00846CA6">
      <w:pPr>
        <w:pStyle w:val="1"/>
        <w:framePr w:w="2410" w:h="5505" w:hRule="exact" w:wrap="around" w:vAnchor="page" w:hAnchor="page" w:x="13801" w:y="5496"/>
        <w:shd w:val="clear" w:color="auto" w:fill="auto"/>
        <w:spacing w:before="0" w:line="185" w:lineRule="exact"/>
        <w:ind w:right="120" w:firstLine="220"/>
      </w:pPr>
      <w:r>
        <w:rPr>
          <w:rStyle w:val="0pt"/>
        </w:rPr>
        <w:t>Кстати, в фойе поликли</w:t>
      </w:r>
      <w:r>
        <w:rPr>
          <w:rStyle w:val="0pt"/>
        </w:rPr>
        <w:softHyphen/>
        <w:t>ники работала выставка са</w:t>
      </w:r>
      <w:r>
        <w:rPr>
          <w:rStyle w:val="0pt"/>
        </w:rPr>
        <w:softHyphen/>
        <w:t>нитарных бюллетений и детских поделок под деви</w:t>
      </w:r>
      <w:r>
        <w:rPr>
          <w:rStyle w:val="0pt"/>
        </w:rPr>
        <w:softHyphen/>
        <w:t>зом «Туберкулёзу нет места в нашей жизни».</w:t>
      </w:r>
    </w:p>
    <w:p w:rsidR="006E13AC" w:rsidRDefault="00C54FB2" w:rsidP="00846CA6">
      <w:pPr>
        <w:pStyle w:val="1"/>
        <w:framePr w:w="2410" w:h="5505" w:hRule="exact" w:wrap="around" w:vAnchor="page" w:hAnchor="page" w:x="13801" w:y="5496"/>
        <w:shd w:val="clear" w:color="auto" w:fill="auto"/>
        <w:spacing w:before="0" w:line="185" w:lineRule="exact"/>
        <w:ind w:right="120" w:firstLine="220"/>
      </w:pPr>
      <w:r>
        <w:rPr>
          <w:rStyle w:val="0pt"/>
        </w:rPr>
        <w:t>Пятая площадка вышла за пределы Строителя. Она была организована в детском саду п. Яковлево. Здесь для детей средней и старшей групп дет</w:t>
      </w:r>
      <w:r>
        <w:rPr>
          <w:rStyle w:val="0pt"/>
        </w:rPr>
        <w:softHyphen/>
        <w:t>ского сада, сотрудников, ро</w:t>
      </w:r>
      <w:r>
        <w:rPr>
          <w:rStyle w:val="0pt"/>
        </w:rPr>
        <w:softHyphen/>
        <w:t>дителей проводили "круглый стол" «Профилактика детско</w:t>
      </w:r>
      <w:r>
        <w:rPr>
          <w:rStyle w:val="0pt"/>
        </w:rPr>
        <w:softHyphen/>
        <w:t>го травматизма в летний пе</w:t>
      </w:r>
      <w:r>
        <w:rPr>
          <w:rStyle w:val="0pt"/>
        </w:rPr>
        <w:softHyphen/>
        <w:t>риод». Спикером выступила врач-хирург Н.И. Капустина. Обсуждение столь актуальной темы накануне лета вызвало неподдельный интерес.</w:t>
      </w:r>
    </w:p>
    <w:p w:rsidR="006E13AC" w:rsidRPr="00846CA6" w:rsidRDefault="00C54FB2" w:rsidP="00846CA6">
      <w:pPr>
        <w:pStyle w:val="1"/>
        <w:framePr w:w="2410" w:h="5505" w:hRule="exact" w:wrap="around" w:vAnchor="page" w:hAnchor="page" w:x="13801" w:y="5496"/>
        <w:shd w:val="clear" w:color="auto" w:fill="auto"/>
        <w:spacing w:before="0" w:line="185" w:lineRule="exact"/>
        <w:ind w:right="20" w:firstLine="220"/>
        <w:jc w:val="left"/>
        <w:rPr>
          <w:sz w:val="18"/>
          <w:szCs w:val="18"/>
        </w:rPr>
      </w:pPr>
      <w:r>
        <w:rPr>
          <w:rStyle w:val="0pt"/>
        </w:rPr>
        <w:t>Все участники после про</w:t>
      </w:r>
      <w:r>
        <w:rPr>
          <w:rStyle w:val="0pt"/>
        </w:rPr>
        <w:softHyphen/>
        <w:t xml:space="preserve">ведения "круглых столов" и семинаров перемещались на </w:t>
      </w:r>
      <w:r w:rsidRPr="00846CA6">
        <w:rPr>
          <w:rStyle w:val="0pt"/>
          <w:sz w:val="18"/>
          <w:szCs w:val="18"/>
        </w:rPr>
        <w:t xml:space="preserve">площадки </w:t>
      </w:r>
      <w:r w:rsidR="00846CA6" w:rsidRPr="00846CA6">
        <w:rPr>
          <w:rStyle w:val="FranklinGothicBook10pt0pt"/>
          <w:rFonts w:ascii="Times New Roman" w:hAnsi="Times New Roman" w:cs="Times New Roman"/>
          <w:sz w:val="18"/>
          <w:szCs w:val="18"/>
        </w:rPr>
        <w:t xml:space="preserve"> </w:t>
      </w:r>
      <w:r w:rsidRPr="00846CA6">
        <w:rPr>
          <w:rStyle w:val="FranklinGothicBook10pt0pt"/>
          <w:rFonts w:ascii="Times New Roman" w:hAnsi="Times New Roman" w:cs="Times New Roman"/>
          <w:sz w:val="18"/>
          <w:szCs w:val="18"/>
        </w:rPr>
        <w:t xml:space="preserve"> </w:t>
      </w:r>
      <w:r w:rsidR="00846CA6" w:rsidRPr="00846CA6">
        <w:rPr>
          <w:rStyle w:val="FranklinGothicBook10pt0pt"/>
          <w:rFonts w:ascii="Times New Roman" w:hAnsi="Times New Roman" w:cs="Times New Roman"/>
          <w:sz w:val="18"/>
          <w:szCs w:val="18"/>
        </w:rPr>
        <w:t>для</w:t>
      </w:r>
      <w:r w:rsidR="00846CA6">
        <w:rPr>
          <w:rStyle w:val="FranklinGothicBook10pt0pt"/>
          <w:rFonts w:ascii="Times New Roman" w:hAnsi="Times New Roman" w:cs="Times New Roman"/>
          <w:sz w:val="18"/>
          <w:szCs w:val="18"/>
        </w:rPr>
        <w:t xml:space="preserve"> уличной гимнастики.</w:t>
      </w:r>
    </w:p>
    <w:p w:rsidR="006E13AC" w:rsidRDefault="0032779B">
      <w:pPr>
        <w:rPr>
          <w:sz w:val="2"/>
          <w:szCs w:val="2"/>
        </w:rPr>
      </w:pPr>
      <w:r>
        <w:rPr>
          <w:noProof/>
          <w:sz w:val="2"/>
          <w:szCs w:val="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1.2pt;margin-top:53.45pt;width:238.8pt;height:21.55pt;z-index:251661824;mso-height-percent:200;mso-height-percent:200;mso-width-relative:margin;mso-height-relative:margin">
            <v:textbox style="mso-fit-shape-to-text:t">
              <w:txbxContent>
                <w:p w:rsidR="00846CA6" w:rsidRPr="00846CA6" w:rsidRDefault="00846CA6">
                  <w:pPr>
                    <w:rPr>
                      <w:b/>
                    </w:rPr>
                  </w:pPr>
                  <w:r w:rsidRPr="00846CA6">
                    <w:rPr>
                      <w:b/>
                    </w:rPr>
                    <w:t>Победа.2015.№23 (8356)</w:t>
                  </w:r>
                </w:p>
                <w:p w:rsidR="00846CA6" w:rsidRPr="00846CA6" w:rsidRDefault="00846CA6">
                  <w:pPr>
                    <w:rPr>
                      <w:b/>
                    </w:rPr>
                  </w:pPr>
                  <w:r w:rsidRPr="00846CA6">
                    <w:rPr>
                      <w:b/>
                    </w:rPr>
                    <w:t xml:space="preserve"> от 6 июня 2015г.</w:t>
                  </w:r>
                </w:p>
              </w:txbxContent>
            </v:textbox>
          </v:shape>
        </w:pict>
      </w:r>
      <w:r w:rsidRPr="003277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11.4pt;margin-top:275.05pt;width:241.45pt;height:136.8pt;z-index:-251659776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</w:p>
    <w:sectPr w:rsidR="006E13AC" w:rsidSect="006E13AC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CCA" w:rsidRDefault="00145CCA" w:rsidP="006E13AC">
      <w:r>
        <w:separator/>
      </w:r>
    </w:p>
  </w:endnote>
  <w:endnote w:type="continuationSeparator" w:id="1">
    <w:p w:rsidR="00145CCA" w:rsidRDefault="00145CCA" w:rsidP="006E1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CCA" w:rsidRDefault="00145CCA"/>
  </w:footnote>
  <w:footnote w:type="continuationSeparator" w:id="1">
    <w:p w:rsidR="00145CCA" w:rsidRDefault="00145CC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E13AC"/>
    <w:rsid w:val="00145CCA"/>
    <w:rsid w:val="0032779B"/>
    <w:rsid w:val="006E13AC"/>
    <w:rsid w:val="00843575"/>
    <w:rsid w:val="00846CA6"/>
    <w:rsid w:val="00C5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4" type="connector" idref="#_x0000_s1030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13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13AC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sid w:val="006E1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8"/>
      <w:szCs w:val="78"/>
      <w:u w:val="none"/>
    </w:rPr>
  </w:style>
  <w:style w:type="character" w:customStyle="1" w:styleId="2">
    <w:name w:val="Основной текст (2)_"/>
    <w:basedOn w:val="a0"/>
    <w:link w:val="20"/>
    <w:rsid w:val="006E13AC"/>
    <w:rPr>
      <w:rFonts w:ascii="Corbel" w:eastAsia="Corbel" w:hAnsi="Corbel" w:cs="Corbel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26pt0pt">
    <w:name w:val="Основной текст (2) + 6 pt;Не полужирный;Интервал 0 pt"/>
    <w:basedOn w:val="2"/>
    <w:rsid w:val="006E13AC"/>
    <w:rPr>
      <w:b/>
      <w:bCs/>
      <w:color w:val="000000"/>
      <w:spacing w:val="-3"/>
      <w:w w:val="100"/>
      <w:position w:val="0"/>
      <w:sz w:val="12"/>
      <w:szCs w:val="12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6E1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6E13A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6E13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41pt">
    <w:name w:val="Основной текст (4) + Интервал 1 pt"/>
    <w:basedOn w:val="4"/>
    <w:rsid w:val="006E13AC"/>
    <w:rPr>
      <w:color w:val="000000"/>
      <w:spacing w:val="26"/>
      <w:w w:val="100"/>
      <w:position w:val="0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6E13AC"/>
    <w:rPr>
      <w:color w:val="000000"/>
      <w:spacing w:val="6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E13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w w:val="150"/>
      <w:sz w:val="11"/>
      <w:szCs w:val="11"/>
      <w:u w:val="none"/>
    </w:rPr>
  </w:style>
  <w:style w:type="character" w:customStyle="1" w:styleId="61">
    <w:name w:val="Основной текст (6)"/>
    <w:basedOn w:val="6"/>
    <w:rsid w:val="006E13AC"/>
    <w:rPr>
      <w:strike/>
      <w:color w:val="000000"/>
      <w:position w:val="0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4"/>
    <w:rsid w:val="006E13AC"/>
    <w:rPr>
      <w:b/>
      <w:bCs/>
      <w:color w:val="000000"/>
      <w:spacing w:val="5"/>
      <w:w w:val="100"/>
      <w:position w:val="0"/>
      <w:sz w:val="14"/>
      <w:szCs w:val="14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E1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4"/>
      <w:sz w:val="28"/>
      <w:szCs w:val="28"/>
      <w:u w:val="none"/>
    </w:rPr>
  </w:style>
  <w:style w:type="character" w:customStyle="1" w:styleId="70pt">
    <w:name w:val="Основной текст (7) + Полужирный;Интервал 0 pt"/>
    <w:basedOn w:val="7"/>
    <w:rsid w:val="006E13AC"/>
    <w:rPr>
      <w:b/>
      <w:bCs/>
      <w:color w:val="000000"/>
      <w:spacing w:val="-16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6E1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60"/>
      <w:szCs w:val="60"/>
      <w:u w:val="none"/>
    </w:rPr>
  </w:style>
  <w:style w:type="character" w:customStyle="1" w:styleId="21">
    <w:name w:val="Заголовок №2_"/>
    <w:basedOn w:val="a0"/>
    <w:link w:val="22"/>
    <w:rsid w:val="006E13AC"/>
    <w:rPr>
      <w:rFonts w:ascii="Corbel" w:eastAsia="Corbel" w:hAnsi="Corbel" w:cs="Corbel"/>
      <w:b/>
      <w:bCs/>
      <w:i w:val="0"/>
      <w:iCs w:val="0"/>
      <w:smallCaps w:val="0"/>
      <w:strike w:val="0"/>
      <w:spacing w:val="-5"/>
      <w:sz w:val="17"/>
      <w:szCs w:val="17"/>
      <w:u w:val="none"/>
    </w:rPr>
  </w:style>
  <w:style w:type="character" w:customStyle="1" w:styleId="26pt0pt0">
    <w:name w:val="Заголовок №2 + 6 pt;Не полужирный;Интервал 0 pt"/>
    <w:basedOn w:val="21"/>
    <w:rsid w:val="006E13AC"/>
    <w:rPr>
      <w:b/>
      <w:bCs/>
      <w:color w:val="000000"/>
      <w:spacing w:val="-8"/>
      <w:w w:val="100"/>
      <w:position w:val="0"/>
      <w:sz w:val="12"/>
      <w:szCs w:val="12"/>
      <w:lang w:val="ru-RU" w:eastAsia="ru-RU" w:bidi="ru-RU"/>
    </w:rPr>
  </w:style>
  <w:style w:type="character" w:customStyle="1" w:styleId="45pt0pt">
    <w:name w:val="Основной текст + 4;5 pt;Полужирный;Курсив;Интервал 0 pt"/>
    <w:basedOn w:val="a4"/>
    <w:rsid w:val="006E13AC"/>
    <w:rPr>
      <w:b/>
      <w:bCs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FranklinGothicBook10pt0pt">
    <w:name w:val="Основной текст + Franklin Gothic Book;10 pt;Интервал 0 pt"/>
    <w:basedOn w:val="a4"/>
    <w:rsid w:val="006E13AC"/>
    <w:rPr>
      <w:rFonts w:ascii="Franklin Gothic Book" w:eastAsia="Franklin Gothic Book" w:hAnsi="Franklin Gothic Book" w:cs="Franklin Gothic Book"/>
      <w:color w:val="000000"/>
      <w:spacing w:val="-4"/>
      <w:w w:val="100"/>
      <w:position w:val="0"/>
      <w:sz w:val="20"/>
      <w:szCs w:val="2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E13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78"/>
      <w:szCs w:val="78"/>
    </w:rPr>
  </w:style>
  <w:style w:type="paragraph" w:customStyle="1" w:styleId="20">
    <w:name w:val="Основной текст (2)"/>
    <w:basedOn w:val="a"/>
    <w:link w:val="2"/>
    <w:rsid w:val="006E13AC"/>
    <w:pPr>
      <w:shd w:val="clear" w:color="auto" w:fill="FFFFFF"/>
      <w:spacing w:after="180" w:line="0" w:lineRule="atLeast"/>
    </w:pPr>
    <w:rPr>
      <w:rFonts w:ascii="Corbel" w:eastAsia="Corbel" w:hAnsi="Corbel" w:cs="Corbel"/>
      <w:b/>
      <w:bCs/>
      <w:spacing w:val="-2"/>
      <w:sz w:val="17"/>
      <w:szCs w:val="17"/>
    </w:rPr>
  </w:style>
  <w:style w:type="paragraph" w:customStyle="1" w:styleId="1">
    <w:name w:val="Основной текст1"/>
    <w:basedOn w:val="a"/>
    <w:link w:val="a4"/>
    <w:rsid w:val="006E13AC"/>
    <w:pPr>
      <w:shd w:val="clear" w:color="auto" w:fill="FFFFFF"/>
      <w:spacing w:before="180" w:line="192" w:lineRule="exac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30">
    <w:name w:val="Основной текст (3)"/>
    <w:basedOn w:val="a"/>
    <w:link w:val="3"/>
    <w:rsid w:val="006E13AC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40">
    <w:name w:val="Основной текст (4)"/>
    <w:basedOn w:val="a"/>
    <w:link w:val="4"/>
    <w:rsid w:val="006E13AC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60">
    <w:name w:val="Основной текст (6)"/>
    <w:basedOn w:val="a"/>
    <w:link w:val="6"/>
    <w:rsid w:val="006E13AC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4"/>
      <w:w w:val="150"/>
      <w:sz w:val="11"/>
      <w:szCs w:val="11"/>
    </w:rPr>
  </w:style>
  <w:style w:type="paragraph" w:customStyle="1" w:styleId="70">
    <w:name w:val="Основной текст (7)"/>
    <w:basedOn w:val="a"/>
    <w:link w:val="7"/>
    <w:rsid w:val="006E13A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-14"/>
      <w:sz w:val="28"/>
      <w:szCs w:val="28"/>
    </w:rPr>
  </w:style>
  <w:style w:type="paragraph" w:customStyle="1" w:styleId="11">
    <w:name w:val="Заголовок №1"/>
    <w:basedOn w:val="a"/>
    <w:link w:val="10"/>
    <w:rsid w:val="006E13AC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spacing w:val="7"/>
      <w:sz w:val="60"/>
      <w:szCs w:val="60"/>
    </w:rPr>
  </w:style>
  <w:style w:type="paragraph" w:customStyle="1" w:styleId="22">
    <w:name w:val="Заголовок №2"/>
    <w:basedOn w:val="a"/>
    <w:link w:val="21"/>
    <w:rsid w:val="006E13AC"/>
    <w:pPr>
      <w:shd w:val="clear" w:color="auto" w:fill="FFFFFF"/>
      <w:spacing w:after="180" w:line="0" w:lineRule="atLeast"/>
      <w:outlineLvl w:val="1"/>
    </w:pPr>
    <w:rPr>
      <w:rFonts w:ascii="Corbel" w:eastAsia="Corbel" w:hAnsi="Corbel" w:cs="Corbel"/>
      <w:b/>
      <w:bCs/>
      <w:spacing w:val="-5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846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CA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12A5-B5CA-491A-93E1-5E737F57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2665</Characters>
  <Application>Microsoft Office Word</Application>
  <DocSecurity>0</DocSecurity>
  <Lines>22</Lines>
  <Paragraphs>6</Paragraphs>
  <ScaleCrop>false</ScaleCrop>
  <Company>YAPT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smalikova</dc:creator>
  <cp:lastModifiedBy>smalikova</cp:lastModifiedBy>
  <cp:revision>2</cp:revision>
  <dcterms:created xsi:type="dcterms:W3CDTF">2015-06-08T14:03:00Z</dcterms:created>
  <dcterms:modified xsi:type="dcterms:W3CDTF">2015-06-08T14:09:00Z</dcterms:modified>
</cp:coreProperties>
</file>